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69C" w:rsidRPr="000A6FD6" w:rsidRDefault="008E169C" w:rsidP="005E0560">
      <w:pPr>
        <w:pStyle w:val="Titre"/>
        <w:jc w:val="center"/>
        <w:rPr>
          <w:rFonts w:ascii="Arial" w:hAnsi="Arial" w:cs="Arial"/>
          <w:sz w:val="42"/>
          <w:lang w:val="fr-BE"/>
        </w:rPr>
      </w:pPr>
      <w:r w:rsidRPr="000A6FD6">
        <w:rPr>
          <w:rFonts w:ascii="Arial" w:hAnsi="Arial" w:cs="Arial"/>
          <w:sz w:val="42"/>
          <w:lang w:val="fr-BE"/>
        </w:rPr>
        <w:t>L’utilisation de l’audiométrie vocale dans le bruit dans le cadre de la nouvelle réglementation INAMI sur les appareils auditifs</w:t>
      </w:r>
    </w:p>
    <w:p w:rsidR="001E4F19" w:rsidRPr="000A6FD6" w:rsidRDefault="001E4F19" w:rsidP="001E4F19">
      <w:pPr>
        <w:rPr>
          <w:rFonts w:ascii="Arial" w:hAnsi="Arial" w:cs="Arial"/>
          <w:lang w:val="fr-BE"/>
        </w:rPr>
      </w:pPr>
    </w:p>
    <w:p w:rsidR="000A6FD6" w:rsidRPr="006A0E51" w:rsidRDefault="000A6FD6" w:rsidP="00656391">
      <w:pPr>
        <w:ind w:left="284"/>
        <w:jc w:val="both"/>
        <w:rPr>
          <w:rFonts w:ascii="Arial" w:hAnsi="Arial" w:cs="Arial"/>
          <w:b/>
          <w:lang w:val="fr-BE"/>
        </w:rPr>
      </w:pPr>
      <w:r w:rsidRPr="006A0E51">
        <w:rPr>
          <w:rFonts w:ascii="Arial" w:hAnsi="Arial" w:cs="Arial"/>
          <w:b/>
          <w:lang w:val="fr-BE"/>
        </w:rPr>
        <w:t>Préambule</w:t>
      </w:r>
    </w:p>
    <w:p w:rsidR="000A6FD6" w:rsidRDefault="000A6FD6" w:rsidP="006A0E51">
      <w:pPr>
        <w:spacing w:after="0"/>
        <w:ind w:left="284"/>
        <w:jc w:val="both"/>
        <w:rPr>
          <w:rFonts w:ascii="Arial" w:hAnsi="Arial" w:cs="Arial"/>
          <w:lang w:val="fr-BE"/>
        </w:rPr>
      </w:pPr>
      <w:r w:rsidRPr="006A0E51">
        <w:rPr>
          <w:rFonts w:ascii="Arial" w:hAnsi="Arial" w:cs="Arial"/>
          <w:lang w:val="fr-BE"/>
        </w:rPr>
        <w:t>Ci-dessous, vous trouverez de plus amples informations sur la nouvelle exception introduite au point 2.1.2</w:t>
      </w:r>
      <w:r w:rsidR="00656391" w:rsidRPr="006A0E51">
        <w:rPr>
          <w:rFonts w:ascii="Arial" w:hAnsi="Arial" w:cs="Arial"/>
          <w:lang w:val="fr-BE"/>
        </w:rPr>
        <w:t xml:space="preserve"> (perte auditive)</w:t>
      </w:r>
      <w:r w:rsidRPr="006A0E51">
        <w:rPr>
          <w:rFonts w:ascii="Arial" w:hAnsi="Arial" w:cs="Arial"/>
          <w:lang w:val="fr-BE"/>
        </w:rPr>
        <w:t>, ainsi que les différentes manières pour démontrer la plus-value d'un appareillage pour ce type de cas (gain auditif</w:t>
      </w:r>
      <w:r w:rsidR="00602A46" w:rsidRPr="006A0E51">
        <w:rPr>
          <w:rFonts w:ascii="Arial" w:hAnsi="Arial" w:cs="Arial"/>
          <w:lang w:val="fr-BE"/>
        </w:rPr>
        <w:t xml:space="preserve"> + </w:t>
      </w:r>
      <w:r w:rsidR="00C26A31" w:rsidRPr="006A0E51">
        <w:rPr>
          <w:rFonts w:ascii="Arial" w:hAnsi="Arial" w:cs="Arial"/>
          <w:lang w:val="fr-BE"/>
        </w:rPr>
        <w:t>les</w:t>
      </w:r>
      <w:r w:rsidR="00602A46" w:rsidRPr="006A0E51">
        <w:rPr>
          <w:rFonts w:ascii="Arial" w:hAnsi="Arial" w:cs="Arial"/>
          <w:lang w:val="fr-BE"/>
        </w:rPr>
        <w:t xml:space="preserve"> différentes méthodologies</w:t>
      </w:r>
      <w:r w:rsidR="00C26A31" w:rsidRPr="006A0E51">
        <w:rPr>
          <w:rFonts w:ascii="Arial" w:hAnsi="Arial" w:cs="Arial"/>
          <w:lang w:val="fr-BE"/>
        </w:rPr>
        <w:t xml:space="preserve"> possibles</w:t>
      </w:r>
      <w:r w:rsidR="00602A46" w:rsidRPr="006A0E51">
        <w:rPr>
          <w:rFonts w:ascii="Arial" w:hAnsi="Arial" w:cs="Arial"/>
          <w:lang w:val="fr-BE"/>
        </w:rPr>
        <w:t>).</w:t>
      </w:r>
    </w:p>
    <w:p w:rsidR="006A0E51" w:rsidRPr="000A6FD6" w:rsidRDefault="006A0E51" w:rsidP="006A0E51">
      <w:pPr>
        <w:spacing w:after="0"/>
        <w:ind w:left="284"/>
        <w:jc w:val="both"/>
        <w:rPr>
          <w:rFonts w:ascii="Arial" w:hAnsi="Arial" w:cs="Arial"/>
          <w:lang w:val="fr-BE"/>
        </w:rPr>
      </w:pPr>
      <w:bookmarkStart w:id="0" w:name="_GoBack"/>
      <w:bookmarkEnd w:id="0"/>
    </w:p>
    <w:p w:rsidR="001E4F19" w:rsidRPr="000A6FD6" w:rsidRDefault="00760E06" w:rsidP="00656391">
      <w:pPr>
        <w:pStyle w:val="Paragraphedeliste"/>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0A6FD6">
        <w:rPr>
          <w:rFonts w:ascii="Arial" w:hAnsi="Arial" w:cs="Arial"/>
          <w:b/>
          <w:lang w:val="fr-BE"/>
        </w:rPr>
        <w:t>Une nouvelle règle d’</w:t>
      </w:r>
      <w:r w:rsidR="00AD55CB" w:rsidRPr="000A6FD6">
        <w:rPr>
          <w:rFonts w:ascii="Arial" w:hAnsi="Arial" w:cs="Arial"/>
          <w:b/>
          <w:lang w:val="fr-BE"/>
        </w:rPr>
        <w:t>exception :</w:t>
      </w:r>
      <w:r w:rsidR="00022683" w:rsidRPr="000A6FD6">
        <w:rPr>
          <w:rFonts w:ascii="Arial" w:hAnsi="Arial" w:cs="Arial"/>
          <w:b/>
          <w:lang w:val="fr-BE"/>
        </w:rPr>
        <w:t xml:space="preserve"> la </w:t>
      </w:r>
      <w:r w:rsidRPr="000A6FD6">
        <w:rPr>
          <w:rFonts w:ascii="Arial" w:hAnsi="Arial" w:cs="Arial"/>
          <w:b/>
          <w:lang w:val="fr-BE"/>
        </w:rPr>
        <w:t xml:space="preserve">perte auditive minimale permettant </w:t>
      </w:r>
      <w:r w:rsidR="004B048C" w:rsidRPr="000A6FD6">
        <w:rPr>
          <w:rFonts w:ascii="Arial" w:hAnsi="Arial" w:cs="Arial"/>
          <w:b/>
          <w:lang w:val="fr-BE"/>
        </w:rPr>
        <w:t>d’entrer dans les conditions</w:t>
      </w:r>
      <w:r w:rsidR="00022683" w:rsidRPr="000A6FD6">
        <w:rPr>
          <w:rFonts w:ascii="Arial" w:hAnsi="Arial" w:cs="Arial"/>
          <w:lang w:val="fr-BE"/>
        </w:rPr>
        <w:t>.</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1E4F19" w:rsidP="00656391">
      <w:pPr>
        <w:pStyle w:val="Paragraphedeliste"/>
        <w:spacing w:after="0" w:line="240" w:lineRule="auto"/>
        <w:jc w:val="both"/>
        <w:rPr>
          <w:rFonts w:ascii="Arial" w:hAnsi="Arial" w:cs="Arial"/>
          <w:lang w:val="fr-BE"/>
        </w:rPr>
      </w:pPr>
      <w:r w:rsidRPr="000A6FD6">
        <w:rPr>
          <w:rFonts w:ascii="Arial" w:hAnsi="Arial" w:cs="Arial"/>
          <w:lang w:val="fr-BE"/>
        </w:rPr>
        <w:t>2.1. Perte auditive - … 2.1.2. Exceptions</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4B048C" w:rsidP="00656391">
      <w:pPr>
        <w:pStyle w:val="Paragraphedeliste"/>
        <w:spacing w:after="0" w:line="240" w:lineRule="auto"/>
        <w:jc w:val="both"/>
        <w:rPr>
          <w:rFonts w:ascii="Arial" w:hAnsi="Arial" w:cs="Arial"/>
          <w:lang w:val="fr-FR"/>
        </w:rPr>
      </w:pPr>
      <w:r w:rsidRPr="000A6FD6">
        <w:rPr>
          <w:rFonts w:ascii="Arial" w:hAnsi="Arial" w:cs="Arial"/>
          <w:lang w:val="fr-BE"/>
        </w:rPr>
        <w:t>Lorsque la perte auditive n’atteint pas</w:t>
      </w:r>
      <w:r w:rsidR="001E4F19" w:rsidRPr="000A6FD6">
        <w:rPr>
          <w:rFonts w:ascii="Arial" w:hAnsi="Arial" w:cs="Arial"/>
          <w:lang w:val="fr-BE"/>
        </w:rPr>
        <w:t xml:space="preserve"> 40 dB </w:t>
      </w:r>
      <w:r w:rsidR="004F12D4" w:rsidRPr="000A6FD6">
        <w:rPr>
          <w:rFonts w:ascii="Arial" w:hAnsi="Arial" w:cs="Arial"/>
          <w:lang w:val="fr-BE"/>
        </w:rPr>
        <w:t>de moyenne sur trois des cinq fréquences suivantes</w:t>
      </w:r>
      <w:r w:rsidR="001E4F19" w:rsidRPr="000A6FD6">
        <w:rPr>
          <w:rFonts w:ascii="Arial" w:hAnsi="Arial" w:cs="Arial"/>
          <w:lang w:val="fr-BE"/>
        </w:rPr>
        <w:t xml:space="preserve">: 250 / </w:t>
      </w:r>
      <w:r w:rsidR="004F12D4" w:rsidRPr="000A6FD6">
        <w:rPr>
          <w:rFonts w:ascii="Arial" w:hAnsi="Arial" w:cs="Arial"/>
          <w:lang w:val="fr-BE"/>
        </w:rPr>
        <w:t>500 / 1 000 / 2 000 / 4 000 H, la règle d’exception suivante peut éventuellement être adaptée</w:t>
      </w:r>
      <w:r w:rsidR="001E4F19" w:rsidRPr="000A6FD6">
        <w:rPr>
          <w:rFonts w:ascii="Arial" w:hAnsi="Arial" w:cs="Arial"/>
          <w:lang w:val="fr-FR"/>
        </w:rPr>
        <w:t>:</w:t>
      </w:r>
    </w:p>
    <w:p w:rsidR="001E4F19" w:rsidRDefault="001E4F19" w:rsidP="00656391">
      <w:pPr>
        <w:pStyle w:val="Paragraphedeliste"/>
        <w:spacing w:after="0" w:line="240" w:lineRule="auto"/>
        <w:jc w:val="both"/>
        <w:rPr>
          <w:rFonts w:ascii="Arial" w:hAnsi="Arial" w:cs="Arial"/>
          <w:lang w:val="fr-FR"/>
        </w:rPr>
      </w:pPr>
    </w:p>
    <w:p w:rsidR="00656391" w:rsidRDefault="00656391" w:rsidP="00656391">
      <w:pPr>
        <w:pStyle w:val="Paragraphedeliste"/>
        <w:spacing w:after="0" w:line="240" w:lineRule="auto"/>
        <w:jc w:val="both"/>
        <w:rPr>
          <w:rFonts w:ascii="Arial" w:hAnsi="Arial" w:cs="Arial"/>
          <w:i/>
          <w:u w:val="single"/>
          <w:lang w:val="fr-FR"/>
        </w:rPr>
      </w:pPr>
      <w:r>
        <w:rPr>
          <w:rFonts w:ascii="Arial" w:hAnsi="Arial" w:cs="Arial"/>
          <w:i/>
          <w:u w:val="single"/>
          <w:lang w:val="fr-FR"/>
        </w:rPr>
        <w:t>Nouvelle exception :</w:t>
      </w:r>
    </w:p>
    <w:p w:rsidR="00656391" w:rsidRPr="00656391" w:rsidRDefault="00656391" w:rsidP="00656391">
      <w:pPr>
        <w:pStyle w:val="Paragraphedeliste"/>
        <w:spacing w:after="0" w:line="240" w:lineRule="auto"/>
        <w:jc w:val="both"/>
        <w:rPr>
          <w:rFonts w:ascii="Arial" w:hAnsi="Arial" w:cs="Arial"/>
          <w:i/>
          <w:u w:val="single"/>
          <w:lang w:val="fr-FR"/>
        </w:rPr>
      </w:pPr>
    </w:p>
    <w:p w:rsidR="001E4F19" w:rsidRPr="000A6FD6" w:rsidRDefault="00795D79" w:rsidP="00795D79">
      <w:pPr>
        <w:pStyle w:val="Paragraphedeliste"/>
        <w:spacing w:after="0" w:line="240" w:lineRule="auto"/>
        <w:ind w:left="1134"/>
        <w:jc w:val="both"/>
        <w:rPr>
          <w:rFonts w:ascii="Arial" w:hAnsi="Arial" w:cs="Arial"/>
          <w:lang w:val="fr-FR"/>
        </w:rPr>
      </w:pPr>
      <w:r>
        <w:rPr>
          <w:rFonts w:ascii="Arial" w:hAnsi="Arial" w:cs="Arial"/>
          <w:lang w:val="fr-FR"/>
        </w:rPr>
        <w:t>« </w:t>
      </w:r>
      <w:r w:rsidR="001E4F19" w:rsidRPr="000A6FD6">
        <w:rPr>
          <w:rFonts w:ascii="Arial" w:hAnsi="Arial" w:cs="Arial"/>
          <w:lang w:val="fr-FR"/>
        </w:rPr>
        <w:t>2.1.2.- d. Chez le bénéficiaire âgé de maximum  65 ans qui éprouve une difficulté au test vocal dans le bruit de plus de 3dB par rapport à la norme. La norme est validée par des listes de mots spécifiques qui sont elles-mêmes normées pour l’audiométrie vocale dans le bruit. L’audiométrie vocale dans le bruit détermine le rapport signal/bruit pour un indice vocal de 50%, obtenu au casque lorsque la parole et le bruit sont envoyés dans la même oreille (ipsilatéral) et que le niveau de bruit est de 60 dB SPL.</w:t>
      </w:r>
      <w:r>
        <w:rPr>
          <w:rFonts w:ascii="Arial" w:hAnsi="Arial" w:cs="Arial"/>
          <w:lang w:val="fr-FR"/>
        </w:rPr>
        <w:t> »</w:t>
      </w:r>
    </w:p>
    <w:p w:rsidR="001E4F19" w:rsidRPr="000A6FD6" w:rsidRDefault="001E4F19" w:rsidP="00656391">
      <w:pPr>
        <w:pStyle w:val="Paragraphedeliste"/>
        <w:spacing w:after="0" w:line="240" w:lineRule="auto"/>
        <w:jc w:val="both"/>
        <w:rPr>
          <w:rFonts w:ascii="Arial" w:hAnsi="Arial" w:cs="Arial"/>
          <w:lang w:val="fr-FR"/>
        </w:rPr>
      </w:pPr>
    </w:p>
    <w:p w:rsidR="001E4F19" w:rsidRPr="000A6FD6" w:rsidRDefault="00022683" w:rsidP="00656391">
      <w:pPr>
        <w:pStyle w:val="Paragraphedeliste"/>
        <w:spacing w:after="0" w:line="240" w:lineRule="auto"/>
        <w:jc w:val="both"/>
        <w:rPr>
          <w:rFonts w:ascii="Arial" w:hAnsi="Arial" w:cs="Arial"/>
          <w:lang w:val="fr-BE"/>
        </w:rPr>
      </w:pPr>
      <w:r w:rsidRPr="000A6FD6">
        <w:rPr>
          <w:rFonts w:ascii="Arial" w:hAnsi="Arial" w:cs="Arial"/>
          <w:lang w:val="fr-BE"/>
        </w:rPr>
        <w:t>A ce moment, l’audiométrie vocale dans le bruit peut être réalisée</w:t>
      </w:r>
      <w:r w:rsidR="001E4F19" w:rsidRPr="000A6FD6">
        <w:rPr>
          <w:rFonts w:ascii="Arial" w:hAnsi="Arial" w:cs="Arial"/>
          <w:lang w:val="fr-BE"/>
        </w:rPr>
        <w:t>.</w:t>
      </w:r>
      <w:r w:rsidR="00656391">
        <w:rPr>
          <w:rFonts w:ascii="Arial" w:hAnsi="Arial" w:cs="Arial"/>
          <w:lang w:val="fr-BE"/>
        </w:rPr>
        <w:t xml:space="preserve"> </w:t>
      </w:r>
      <w:r w:rsidRPr="000A6FD6">
        <w:rPr>
          <w:rFonts w:ascii="Arial" w:hAnsi="Arial" w:cs="Arial"/>
          <w:lang w:val="fr-BE"/>
        </w:rPr>
        <w:t>Les résultats de l’audiométrie vocale dans le bruit sont exprimés en .... dB</w:t>
      </w:r>
      <w:r w:rsidR="005D6FBC" w:rsidRPr="000A6FD6">
        <w:rPr>
          <w:rFonts w:ascii="Arial" w:hAnsi="Arial" w:cs="Arial"/>
          <w:lang w:val="fr-BE"/>
        </w:rPr>
        <w:t xml:space="preserve"> </w:t>
      </w:r>
      <w:r w:rsidRPr="000A6FD6">
        <w:rPr>
          <w:rFonts w:ascii="Arial" w:hAnsi="Arial" w:cs="Arial"/>
          <w:lang w:val="fr-BE"/>
        </w:rPr>
        <w:t xml:space="preserve">SNR pour un score de 50% </w:t>
      </w:r>
      <w:r w:rsidR="001E4F19" w:rsidRPr="000A6FD6">
        <w:rPr>
          <w:rFonts w:ascii="Arial" w:hAnsi="Arial" w:cs="Arial"/>
          <w:lang w:val="fr-BE"/>
        </w:rPr>
        <w:t>(</w:t>
      </w:r>
      <w:r w:rsidRPr="000A6FD6">
        <w:rPr>
          <w:rFonts w:ascii="Arial" w:hAnsi="Arial" w:cs="Arial"/>
          <w:lang w:val="fr-BE"/>
        </w:rPr>
        <w:t>le rapport signal bruit exprimé en dB (décibel) pour obtenir 50% de compréhension</w:t>
      </w:r>
      <w:r w:rsidR="001E4F19" w:rsidRPr="000A6FD6">
        <w:rPr>
          <w:rFonts w:ascii="Arial" w:hAnsi="Arial" w:cs="Arial"/>
          <w:lang w:val="fr-BE"/>
        </w:rPr>
        <w:t>).</w:t>
      </w:r>
    </w:p>
    <w:p w:rsidR="001E4F19" w:rsidRPr="000A6FD6" w:rsidRDefault="00022683" w:rsidP="00656391">
      <w:pPr>
        <w:pStyle w:val="Paragraphedeliste"/>
        <w:spacing w:after="0" w:line="240" w:lineRule="auto"/>
        <w:jc w:val="both"/>
        <w:rPr>
          <w:rFonts w:ascii="Arial" w:hAnsi="Arial" w:cs="Arial"/>
          <w:lang w:val="fr-BE"/>
        </w:rPr>
      </w:pPr>
      <w:r w:rsidRPr="000A6FD6">
        <w:rPr>
          <w:rFonts w:ascii="Arial" w:hAnsi="Arial" w:cs="Arial"/>
          <w:lang w:val="fr-BE"/>
        </w:rPr>
        <w:t>Plus la valeur est basse, meilleur est le résultat</w:t>
      </w:r>
      <w:r w:rsidR="001E4F19" w:rsidRPr="000A6FD6">
        <w:rPr>
          <w:rFonts w:ascii="Arial" w:hAnsi="Arial" w:cs="Arial"/>
          <w:lang w:val="fr-BE"/>
        </w:rPr>
        <w:t>.</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022683" w:rsidP="00656391">
      <w:pPr>
        <w:pStyle w:val="Paragraphedeliste"/>
        <w:spacing w:after="0" w:line="240" w:lineRule="auto"/>
        <w:jc w:val="both"/>
        <w:rPr>
          <w:rFonts w:ascii="Arial" w:hAnsi="Arial" w:cs="Arial"/>
          <w:lang w:val="fr-BE"/>
        </w:rPr>
      </w:pPr>
      <w:r w:rsidRPr="000A6FD6">
        <w:rPr>
          <w:rFonts w:ascii="Arial" w:hAnsi="Arial" w:cs="Arial"/>
          <w:lang w:val="fr-BE"/>
        </w:rPr>
        <w:t>Pour la règle d’exception concernant la perte auditive, le médecin ORL/audicien/audiol</w:t>
      </w:r>
      <w:r w:rsidR="001E4F19" w:rsidRPr="000A6FD6">
        <w:rPr>
          <w:rFonts w:ascii="Arial" w:hAnsi="Arial" w:cs="Arial"/>
          <w:lang w:val="fr-BE"/>
        </w:rPr>
        <w:t>og</w:t>
      </w:r>
      <w:r w:rsidRPr="000A6FD6">
        <w:rPr>
          <w:rFonts w:ascii="Arial" w:hAnsi="Arial" w:cs="Arial"/>
          <w:lang w:val="fr-BE"/>
        </w:rPr>
        <w:t>ue doit noter les informations suivantes</w:t>
      </w:r>
      <w:r w:rsidR="001E4F19" w:rsidRPr="000A6FD6">
        <w:rPr>
          <w:rFonts w:ascii="Arial" w:hAnsi="Arial" w:cs="Arial"/>
          <w:lang w:val="fr-BE"/>
        </w:rPr>
        <w:t>:</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022683" w:rsidP="00656391">
      <w:pPr>
        <w:pStyle w:val="Paragraphedeliste"/>
        <w:spacing w:after="0" w:line="240" w:lineRule="auto"/>
        <w:jc w:val="both"/>
        <w:rPr>
          <w:rFonts w:ascii="Arial" w:hAnsi="Arial" w:cs="Arial"/>
          <w:lang w:val="fr-BE"/>
        </w:rPr>
      </w:pPr>
      <w:r w:rsidRPr="000A6FD6">
        <w:rPr>
          <w:rFonts w:ascii="Arial" w:hAnsi="Arial" w:cs="Arial"/>
          <w:lang w:val="fr-BE"/>
        </w:rPr>
        <w:t xml:space="preserve">Nom de la liste utilisée / valeur normative pour cette liste / score </w:t>
      </w:r>
      <w:r w:rsidR="00795D79">
        <w:rPr>
          <w:rFonts w:ascii="Arial" w:hAnsi="Arial" w:cs="Arial"/>
          <w:lang w:val="fr-BE"/>
        </w:rPr>
        <w:t>du bénéficiaire</w:t>
      </w:r>
      <w:r w:rsidRPr="000A6FD6">
        <w:rPr>
          <w:rFonts w:ascii="Arial" w:hAnsi="Arial" w:cs="Arial"/>
          <w:lang w:val="fr-BE"/>
        </w:rPr>
        <w:t xml:space="preserve"> / différence par rapport à la norme.</w:t>
      </w:r>
    </w:p>
    <w:p w:rsidR="001E4F19" w:rsidRPr="000A6FD6" w:rsidRDefault="001E4F19" w:rsidP="00656391">
      <w:pPr>
        <w:pStyle w:val="Paragraphedeliste"/>
        <w:spacing w:after="0" w:line="240" w:lineRule="auto"/>
        <w:jc w:val="both"/>
        <w:rPr>
          <w:rFonts w:ascii="Arial" w:hAnsi="Arial" w:cs="Arial"/>
          <w:lang w:val="fr-BE"/>
        </w:rPr>
      </w:pPr>
    </w:p>
    <w:p w:rsidR="00795D79" w:rsidRDefault="00022683" w:rsidP="00656391">
      <w:pPr>
        <w:pStyle w:val="Paragraphedeliste"/>
        <w:spacing w:after="0" w:line="240" w:lineRule="auto"/>
        <w:jc w:val="both"/>
        <w:rPr>
          <w:rFonts w:ascii="Arial" w:hAnsi="Arial" w:cs="Arial"/>
          <w:lang w:val="fr-BE"/>
        </w:rPr>
      </w:pPr>
      <w:r w:rsidRPr="000A6FD6">
        <w:rPr>
          <w:rFonts w:ascii="Arial" w:hAnsi="Arial" w:cs="Arial"/>
          <w:lang w:val="fr-BE"/>
        </w:rPr>
        <w:t>Exemple</w:t>
      </w:r>
      <w:r w:rsidR="001E4F19" w:rsidRPr="000A6FD6">
        <w:rPr>
          <w:rFonts w:ascii="Arial" w:hAnsi="Arial" w:cs="Arial"/>
          <w:lang w:val="fr-BE"/>
        </w:rPr>
        <w:t xml:space="preserve">: </w:t>
      </w:r>
    </w:p>
    <w:p w:rsidR="001E4F19" w:rsidRPr="000A6FD6" w:rsidRDefault="001E4F19" w:rsidP="00656391">
      <w:pPr>
        <w:pStyle w:val="Paragraphedeliste"/>
        <w:spacing w:after="0" w:line="240" w:lineRule="auto"/>
        <w:jc w:val="both"/>
        <w:rPr>
          <w:rFonts w:ascii="Arial" w:hAnsi="Arial" w:cs="Arial"/>
          <w:lang w:val="fr-BE"/>
        </w:rPr>
      </w:pPr>
      <w:r w:rsidRPr="000A6FD6">
        <w:rPr>
          <w:rFonts w:ascii="Arial" w:hAnsi="Arial" w:cs="Arial"/>
          <w:lang w:val="fr-BE"/>
        </w:rPr>
        <w:t xml:space="preserve"> </w:t>
      </w:r>
    </w:p>
    <w:p w:rsidR="001E4F19" w:rsidRPr="000A6FD6" w:rsidRDefault="00547482" w:rsidP="00656391">
      <w:pPr>
        <w:pStyle w:val="Paragraphedeliste"/>
        <w:spacing w:after="0" w:line="240" w:lineRule="auto"/>
        <w:jc w:val="both"/>
        <w:rPr>
          <w:rFonts w:ascii="Arial" w:hAnsi="Arial" w:cs="Arial"/>
          <w:lang w:val="fr-BE"/>
        </w:rPr>
      </w:pPr>
      <w:r w:rsidRPr="000A6FD6">
        <w:rPr>
          <w:rFonts w:ascii="Arial" w:hAnsi="Arial" w:cs="Arial"/>
          <w:lang w:val="fr-BE"/>
        </w:rPr>
        <w:t xml:space="preserve">LISTE </w:t>
      </w:r>
      <w:r w:rsidR="001E4F19" w:rsidRPr="000A6FD6">
        <w:rPr>
          <w:rFonts w:ascii="Arial" w:hAnsi="Arial" w:cs="Arial"/>
          <w:lang w:val="fr-BE"/>
        </w:rPr>
        <w:t>DISSYLABIQUES LAFON (FR)</w:t>
      </w:r>
      <w:r w:rsidRPr="000A6FD6">
        <w:rPr>
          <w:rFonts w:ascii="Arial" w:hAnsi="Arial" w:cs="Arial"/>
          <w:lang w:val="fr-BE"/>
        </w:rPr>
        <w:t xml:space="preserve"> avec le bruit (pondéré) Marie Haps</w:t>
      </w:r>
      <w:r w:rsidR="001E4F19" w:rsidRPr="000A6FD6">
        <w:rPr>
          <w:rFonts w:ascii="Arial" w:hAnsi="Arial" w:cs="Arial"/>
          <w:lang w:val="fr-BE"/>
        </w:rPr>
        <w:t>/norm</w:t>
      </w:r>
      <w:r w:rsidRPr="000A6FD6">
        <w:rPr>
          <w:rFonts w:ascii="Arial" w:hAnsi="Arial" w:cs="Arial"/>
          <w:lang w:val="fr-BE"/>
        </w:rPr>
        <w:t>e</w:t>
      </w:r>
      <w:r w:rsidR="001E4F19" w:rsidRPr="000A6FD6">
        <w:rPr>
          <w:rFonts w:ascii="Arial" w:hAnsi="Arial" w:cs="Arial"/>
          <w:lang w:val="fr-BE"/>
        </w:rPr>
        <w:t>=-</w:t>
      </w:r>
      <w:r w:rsidRPr="000A6FD6">
        <w:rPr>
          <w:rFonts w:ascii="Arial" w:hAnsi="Arial" w:cs="Arial"/>
          <w:lang w:val="fr-BE"/>
        </w:rPr>
        <w:t>5,5</w:t>
      </w:r>
      <w:r w:rsidR="001E4F19" w:rsidRPr="000A6FD6">
        <w:rPr>
          <w:rFonts w:ascii="Arial" w:hAnsi="Arial" w:cs="Arial"/>
          <w:lang w:val="fr-BE"/>
        </w:rPr>
        <w:t xml:space="preserve"> dBSNR </w:t>
      </w:r>
      <w:r w:rsidR="00460015" w:rsidRPr="000A6FD6">
        <w:rPr>
          <w:rFonts w:ascii="Arial" w:hAnsi="Arial" w:cs="Arial"/>
          <w:lang w:val="fr-BE"/>
        </w:rPr>
        <w:t>pour score</w:t>
      </w:r>
      <w:r w:rsidR="001E4F19" w:rsidRPr="000A6FD6">
        <w:rPr>
          <w:rFonts w:ascii="Arial" w:hAnsi="Arial" w:cs="Arial"/>
          <w:lang w:val="fr-BE"/>
        </w:rPr>
        <w:t xml:space="preserve"> 50</w:t>
      </w:r>
      <w:r w:rsidR="00460015" w:rsidRPr="000A6FD6">
        <w:rPr>
          <w:rFonts w:ascii="Arial" w:hAnsi="Arial" w:cs="Arial"/>
          <w:lang w:val="fr-BE"/>
        </w:rPr>
        <w:t xml:space="preserve">%  / score </w:t>
      </w:r>
      <w:r w:rsidR="00795D79">
        <w:rPr>
          <w:rFonts w:ascii="Arial" w:hAnsi="Arial" w:cs="Arial"/>
          <w:lang w:val="fr-BE"/>
        </w:rPr>
        <w:t>du bénéficiaire</w:t>
      </w:r>
      <w:r w:rsidR="009755E8" w:rsidRPr="000A6FD6">
        <w:rPr>
          <w:rFonts w:ascii="Arial" w:hAnsi="Arial" w:cs="Arial"/>
          <w:lang w:val="fr-BE"/>
        </w:rPr>
        <w:t xml:space="preserve"> -1 dBSNR </w:t>
      </w:r>
      <w:r w:rsidR="00460015" w:rsidRPr="000A6FD6">
        <w:rPr>
          <w:rFonts w:ascii="Arial" w:hAnsi="Arial" w:cs="Arial"/>
          <w:lang w:val="fr-BE"/>
        </w:rPr>
        <w:t>pour score 50 % ou</w:t>
      </w:r>
      <w:r w:rsidR="009755E8" w:rsidRPr="000A6FD6">
        <w:rPr>
          <w:rFonts w:ascii="Arial" w:hAnsi="Arial" w:cs="Arial"/>
          <w:lang w:val="fr-BE"/>
        </w:rPr>
        <w:t xml:space="preserve"> 4,5</w:t>
      </w:r>
      <w:r w:rsidR="001E4F19" w:rsidRPr="000A6FD6">
        <w:rPr>
          <w:rFonts w:ascii="Arial" w:hAnsi="Arial" w:cs="Arial"/>
          <w:lang w:val="fr-BE"/>
        </w:rPr>
        <w:t xml:space="preserve"> dB </w:t>
      </w:r>
      <w:r w:rsidR="00460015" w:rsidRPr="000A6FD6">
        <w:rPr>
          <w:rFonts w:ascii="Arial" w:hAnsi="Arial" w:cs="Arial"/>
          <w:lang w:val="fr-BE"/>
        </w:rPr>
        <w:t xml:space="preserve">inférieur à la </w:t>
      </w:r>
      <w:r w:rsidR="001E4F19" w:rsidRPr="000A6FD6">
        <w:rPr>
          <w:rFonts w:ascii="Arial" w:hAnsi="Arial" w:cs="Arial"/>
          <w:lang w:val="fr-BE"/>
        </w:rPr>
        <w:t>norm</w:t>
      </w:r>
      <w:r w:rsidR="00460015" w:rsidRPr="000A6FD6">
        <w:rPr>
          <w:rFonts w:ascii="Arial" w:hAnsi="Arial" w:cs="Arial"/>
          <w:lang w:val="fr-BE"/>
        </w:rPr>
        <w:t>e</w:t>
      </w:r>
      <w:r w:rsidR="001E4F19" w:rsidRPr="000A6FD6">
        <w:rPr>
          <w:rFonts w:ascii="Arial" w:hAnsi="Arial" w:cs="Arial"/>
          <w:lang w:val="fr-BE"/>
        </w:rPr>
        <w:t>.</w:t>
      </w:r>
    </w:p>
    <w:p w:rsidR="00656391" w:rsidRDefault="00656391">
      <w:pPr>
        <w:rPr>
          <w:rFonts w:ascii="Arial" w:hAnsi="Arial" w:cs="Arial"/>
          <w:lang w:val="fr-BE"/>
        </w:rPr>
      </w:pPr>
      <w:r>
        <w:rPr>
          <w:rFonts w:ascii="Arial" w:hAnsi="Arial" w:cs="Arial"/>
          <w:lang w:val="fr-BE"/>
        </w:rPr>
        <w:br w:type="page"/>
      </w:r>
    </w:p>
    <w:p w:rsidR="00022683" w:rsidRPr="000A6FD6" w:rsidRDefault="00022683" w:rsidP="00656391">
      <w:pPr>
        <w:pStyle w:val="Paragraphedeliste"/>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656391">
        <w:rPr>
          <w:rFonts w:ascii="Arial" w:hAnsi="Arial" w:cs="Arial"/>
          <w:b/>
          <w:lang w:val="fr-BE"/>
        </w:rPr>
        <w:lastRenderedPageBreak/>
        <w:t>Une nouvelle règle d’</w:t>
      </w:r>
      <w:r w:rsidR="00AD55CB" w:rsidRPr="00656391">
        <w:rPr>
          <w:rFonts w:ascii="Arial" w:hAnsi="Arial" w:cs="Arial"/>
          <w:b/>
          <w:lang w:val="fr-BE"/>
        </w:rPr>
        <w:t xml:space="preserve">exception : </w:t>
      </w:r>
      <w:r w:rsidRPr="00656391">
        <w:rPr>
          <w:rFonts w:ascii="Arial" w:hAnsi="Arial" w:cs="Arial"/>
          <w:b/>
          <w:lang w:val="fr-BE"/>
        </w:rPr>
        <w:t>le gain auditif permettant d’entrer dans les conditions</w:t>
      </w:r>
      <w:r w:rsidRPr="000A6FD6">
        <w:rPr>
          <w:rFonts w:ascii="Arial" w:hAnsi="Arial" w:cs="Arial"/>
          <w:lang w:val="fr-BE"/>
        </w:rPr>
        <w:t>.</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1E4F19" w:rsidP="00656391">
      <w:pPr>
        <w:pStyle w:val="Paragraphedeliste"/>
        <w:spacing w:after="0" w:line="240" w:lineRule="auto"/>
        <w:jc w:val="both"/>
        <w:rPr>
          <w:rFonts w:ascii="Arial" w:hAnsi="Arial" w:cs="Arial"/>
          <w:lang w:val="fr-BE"/>
        </w:rPr>
      </w:pPr>
      <w:r w:rsidRPr="000A6FD6">
        <w:rPr>
          <w:rFonts w:ascii="Arial" w:hAnsi="Arial" w:cs="Arial"/>
          <w:lang w:val="fr-BE"/>
        </w:rPr>
        <w:t>2.2. Gain auditif … 2.2.2. Exceptions</w:t>
      </w:r>
    </w:p>
    <w:p w:rsidR="001E4F19" w:rsidRPr="000A6FD6" w:rsidRDefault="001E4F19" w:rsidP="00656391">
      <w:pPr>
        <w:spacing w:after="0" w:line="240" w:lineRule="auto"/>
        <w:ind w:left="720"/>
        <w:jc w:val="both"/>
        <w:rPr>
          <w:rFonts w:ascii="Arial" w:hAnsi="Arial" w:cs="Arial"/>
          <w:lang w:val="fr-BE"/>
        </w:rPr>
      </w:pPr>
    </w:p>
    <w:p w:rsidR="001E4F19" w:rsidRDefault="008F3E9A" w:rsidP="00656391">
      <w:pPr>
        <w:spacing w:after="0" w:line="240" w:lineRule="auto"/>
        <w:ind w:left="720"/>
        <w:jc w:val="both"/>
        <w:rPr>
          <w:rFonts w:ascii="Arial" w:hAnsi="Arial" w:cs="Arial"/>
          <w:lang w:val="fr-BE"/>
        </w:rPr>
      </w:pPr>
      <w:r w:rsidRPr="000A6FD6">
        <w:rPr>
          <w:rFonts w:ascii="Arial" w:hAnsi="Arial" w:cs="Arial"/>
          <w:lang w:val="fr-BE"/>
        </w:rPr>
        <w:t xml:space="preserve">Lorsque l’on fait usage de </w:t>
      </w:r>
      <w:r w:rsidR="00460015" w:rsidRPr="000A6FD6">
        <w:rPr>
          <w:rFonts w:ascii="Arial" w:hAnsi="Arial" w:cs="Arial"/>
          <w:lang w:val="fr-BE"/>
        </w:rPr>
        <w:t>l</w:t>
      </w:r>
      <w:r w:rsidRPr="000A6FD6">
        <w:rPr>
          <w:rFonts w:ascii="Arial" w:hAnsi="Arial" w:cs="Arial"/>
          <w:lang w:val="fr-BE"/>
        </w:rPr>
        <w:t>a règle d’exception relative à la perte auditive 2.1.2.d (voir point 1 ci-dessus</w:t>
      </w:r>
      <w:r w:rsidR="001E4F19" w:rsidRPr="000A6FD6">
        <w:rPr>
          <w:rFonts w:ascii="Arial" w:hAnsi="Arial" w:cs="Arial"/>
          <w:lang w:val="fr-BE"/>
        </w:rPr>
        <w:t xml:space="preserve">) </w:t>
      </w:r>
      <w:r w:rsidRPr="000A6FD6">
        <w:rPr>
          <w:rFonts w:ascii="Arial" w:hAnsi="Arial" w:cs="Arial"/>
          <w:lang w:val="fr-BE"/>
        </w:rPr>
        <w:t>un gain auditif peut être démontré via la règle normale (audiométrie vocale dans le calme – 5 dB ou 5% d’amélioration</w:t>
      </w:r>
      <w:r w:rsidR="001E4F19" w:rsidRPr="000A6FD6">
        <w:rPr>
          <w:rFonts w:ascii="Arial" w:hAnsi="Arial" w:cs="Arial"/>
          <w:lang w:val="fr-BE"/>
        </w:rPr>
        <w:t xml:space="preserve">) </w:t>
      </w:r>
      <w:r w:rsidRPr="000A6FD6">
        <w:rPr>
          <w:rFonts w:ascii="Arial" w:hAnsi="Arial" w:cs="Arial"/>
          <w:lang w:val="fr-BE"/>
        </w:rPr>
        <w:t xml:space="preserve">mais il peut également être fait usage de la règle d’exception </w:t>
      </w:r>
      <w:r w:rsidR="001E4F19" w:rsidRPr="000A6FD6">
        <w:rPr>
          <w:rFonts w:ascii="Arial" w:hAnsi="Arial" w:cs="Arial"/>
          <w:lang w:val="fr-BE"/>
        </w:rPr>
        <w:t xml:space="preserve"> 2.2.2. c</w:t>
      </w:r>
      <w:r w:rsidR="00656391">
        <w:rPr>
          <w:rFonts w:ascii="Arial" w:hAnsi="Arial" w:cs="Arial"/>
          <w:lang w:val="fr-BE"/>
        </w:rPr>
        <w:t>. :</w:t>
      </w:r>
    </w:p>
    <w:p w:rsidR="00656391" w:rsidRPr="000A6FD6" w:rsidRDefault="00656391" w:rsidP="00656391">
      <w:pPr>
        <w:spacing w:after="0" w:line="240" w:lineRule="auto"/>
        <w:ind w:left="720"/>
        <w:jc w:val="both"/>
        <w:rPr>
          <w:rFonts w:ascii="Arial" w:hAnsi="Arial" w:cs="Arial"/>
          <w:lang w:val="fr-BE"/>
        </w:rPr>
      </w:pPr>
    </w:p>
    <w:p w:rsidR="001E4F19" w:rsidRPr="000A6FD6" w:rsidRDefault="00795D79" w:rsidP="00656391">
      <w:pPr>
        <w:spacing w:after="0" w:line="240" w:lineRule="auto"/>
        <w:ind w:left="1134"/>
        <w:jc w:val="both"/>
        <w:rPr>
          <w:rFonts w:ascii="Arial" w:hAnsi="Arial" w:cs="Arial"/>
          <w:lang w:val="fr-FR"/>
        </w:rPr>
      </w:pPr>
      <w:r>
        <w:rPr>
          <w:rFonts w:ascii="Arial" w:hAnsi="Arial" w:cs="Arial"/>
          <w:lang w:val="fr-FR"/>
        </w:rPr>
        <w:t>« </w:t>
      </w:r>
      <w:r w:rsidR="001E4F19" w:rsidRPr="000A6FD6">
        <w:rPr>
          <w:rFonts w:ascii="Arial" w:hAnsi="Arial" w:cs="Arial"/>
          <w:lang w:val="fr-FR"/>
        </w:rPr>
        <w:t xml:space="preserve">Pour les bénéficiaires souffrant d’une perte auditive permanente de moins de 40 dB et qui au test vocal dans le bruit éprouve une difficulté de plus de 3 dB par rapport à la norme pour les listes vocales spécifiques, une audiométrie vocale dans le bruit peut être réalisée en champ libre avec un bruit de 60 dB SPL envoyé dans le même haut-parleur que le signal. L’amélioration doit être de :   </w:t>
      </w:r>
    </w:p>
    <w:p w:rsidR="001E4F19" w:rsidRPr="000A6FD6" w:rsidRDefault="001E4F19" w:rsidP="00656391">
      <w:pPr>
        <w:spacing w:after="0" w:line="240" w:lineRule="auto"/>
        <w:ind w:left="1134"/>
        <w:jc w:val="both"/>
        <w:rPr>
          <w:rFonts w:ascii="Arial" w:hAnsi="Arial" w:cs="Arial"/>
          <w:lang w:val="fr-FR"/>
        </w:rPr>
      </w:pPr>
      <w:r w:rsidRPr="000A6FD6">
        <w:rPr>
          <w:rFonts w:ascii="Arial" w:hAnsi="Arial" w:cs="Arial"/>
          <w:lang w:val="fr-FR"/>
        </w:rPr>
        <w:t>-</w:t>
      </w:r>
      <w:r w:rsidRPr="000A6FD6">
        <w:rPr>
          <w:rFonts w:ascii="Arial" w:hAnsi="Arial" w:cs="Arial"/>
          <w:lang w:val="fr-FR"/>
        </w:rPr>
        <w:tab/>
        <w:t>2 dB du rapport signal-bruit pour un score de 50 % ou</w:t>
      </w:r>
    </w:p>
    <w:p w:rsidR="001E4F19" w:rsidRPr="000A6FD6" w:rsidRDefault="001E4F19" w:rsidP="00656391">
      <w:pPr>
        <w:spacing w:after="0" w:line="240" w:lineRule="auto"/>
        <w:ind w:left="1134"/>
        <w:jc w:val="both"/>
        <w:rPr>
          <w:rFonts w:ascii="Arial" w:hAnsi="Arial" w:cs="Arial"/>
          <w:lang w:val="fr-FR"/>
        </w:rPr>
      </w:pPr>
      <w:r w:rsidRPr="000A6FD6">
        <w:rPr>
          <w:rFonts w:ascii="Arial" w:hAnsi="Arial" w:cs="Arial"/>
          <w:lang w:val="fr-FR"/>
        </w:rPr>
        <w:t>-</w:t>
      </w:r>
      <w:r w:rsidRPr="000A6FD6">
        <w:rPr>
          <w:rFonts w:ascii="Arial" w:hAnsi="Arial" w:cs="Arial"/>
          <w:lang w:val="fr-FR"/>
        </w:rPr>
        <w:tab/>
        <w:t>10 % d'intelligibilité vocale du rapport signal-bruit sur le SRT (Speech ReceptionThreshold)</w:t>
      </w:r>
      <w:r w:rsidR="00795D79">
        <w:rPr>
          <w:rFonts w:ascii="Arial" w:hAnsi="Arial" w:cs="Arial"/>
          <w:lang w:val="fr-FR"/>
        </w:rPr>
        <w:t> »</w:t>
      </w:r>
      <w:r w:rsidRPr="000A6FD6">
        <w:rPr>
          <w:rFonts w:ascii="Arial" w:hAnsi="Arial" w:cs="Arial"/>
          <w:lang w:val="fr-FR"/>
        </w:rPr>
        <w:t>.</w:t>
      </w:r>
    </w:p>
    <w:p w:rsidR="001E4F19" w:rsidRPr="000A6FD6" w:rsidRDefault="001E4F19" w:rsidP="00656391">
      <w:pPr>
        <w:spacing w:after="0" w:line="240" w:lineRule="auto"/>
        <w:ind w:left="1134"/>
        <w:jc w:val="both"/>
        <w:rPr>
          <w:rFonts w:ascii="Arial" w:hAnsi="Arial" w:cs="Arial"/>
          <w:lang w:val="fr-FR"/>
        </w:rPr>
      </w:pPr>
    </w:p>
    <w:p w:rsidR="008F3E9A" w:rsidRPr="000A6FD6" w:rsidRDefault="008F3E9A" w:rsidP="00656391">
      <w:pPr>
        <w:pStyle w:val="Paragraphedeliste"/>
        <w:spacing w:after="0" w:line="240" w:lineRule="auto"/>
        <w:jc w:val="both"/>
        <w:rPr>
          <w:rFonts w:ascii="Arial" w:hAnsi="Arial" w:cs="Arial"/>
          <w:lang w:val="fr-BE"/>
        </w:rPr>
      </w:pPr>
      <w:r w:rsidRPr="000A6FD6">
        <w:rPr>
          <w:rFonts w:ascii="Arial" w:hAnsi="Arial" w:cs="Arial"/>
          <w:lang w:val="fr-BE"/>
        </w:rPr>
        <w:t>Pour la règle d’exception concernant la perte auditive, le médecin ORL/audicien/audiologue doit noter les informations suivantes:</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324587" w:rsidP="00656391">
      <w:pPr>
        <w:pStyle w:val="Paragraphedeliste"/>
        <w:spacing w:after="0" w:line="240" w:lineRule="auto"/>
        <w:jc w:val="both"/>
        <w:rPr>
          <w:rFonts w:ascii="Arial" w:hAnsi="Arial" w:cs="Arial"/>
          <w:lang w:val="fr-BE"/>
        </w:rPr>
      </w:pPr>
      <w:r w:rsidRPr="000A6FD6">
        <w:rPr>
          <w:rFonts w:ascii="Arial" w:hAnsi="Arial" w:cs="Arial"/>
          <w:lang w:val="fr-BE"/>
        </w:rPr>
        <w:t>Nom de la liste utilisée</w:t>
      </w:r>
      <w:r w:rsidR="001E4F19" w:rsidRPr="000A6FD6">
        <w:rPr>
          <w:rFonts w:ascii="Arial" w:hAnsi="Arial" w:cs="Arial"/>
          <w:lang w:val="fr-BE"/>
        </w:rPr>
        <w:t xml:space="preserve"> / score </w:t>
      </w:r>
      <w:r w:rsidR="00795D79">
        <w:rPr>
          <w:rFonts w:ascii="Arial" w:hAnsi="Arial" w:cs="Arial"/>
          <w:lang w:val="fr-BE"/>
        </w:rPr>
        <w:t>du</w:t>
      </w:r>
      <w:r w:rsidRPr="000A6FD6">
        <w:rPr>
          <w:rFonts w:ascii="Arial" w:hAnsi="Arial" w:cs="Arial"/>
          <w:lang w:val="fr-BE"/>
        </w:rPr>
        <w:t xml:space="preserve"> </w:t>
      </w:r>
      <w:r w:rsidR="00795D79">
        <w:rPr>
          <w:rFonts w:ascii="Arial" w:hAnsi="Arial" w:cs="Arial"/>
          <w:lang w:val="fr-BE"/>
        </w:rPr>
        <w:t>bénéficiaire</w:t>
      </w:r>
      <w:r w:rsidRPr="000A6FD6">
        <w:rPr>
          <w:rFonts w:ascii="Arial" w:hAnsi="Arial" w:cs="Arial"/>
          <w:lang w:val="fr-BE"/>
        </w:rPr>
        <w:t xml:space="preserve"> sans appareillage/ score </w:t>
      </w:r>
      <w:r w:rsidR="00795D79">
        <w:rPr>
          <w:rFonts w:ascii="Arial" w:hAnsi="Arial" w:cs="Arial"/>
          <w:lang w:val="fr-BE"/>
        </w:rPr>
        <w:t>du bénéficiaire</w:t>
      </w:r>
      <w:r w:rsidRPr="000A6FD6">
        <w:rPr>
          <w:rFonts w:ascii="Arial" w:hAnsi="Arial" w:cs="Arial"/>
          <w:lang w:val="fr-BE"/>
        </w:rPr>
        <w:t xml:space="preserve"> avec appareillage/ amélioration du à l’appareillage.</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324587" w:rsidP="00656391">
      <w:pPr>
        <w:pStyle w:val="Paragraphedeliste"/>
        <w:spacing w:after="0" w:line="240" w:lineRule="auto"/>
        <w:jc w:val="both"/>
        <w:rPr>
          <w:rFonts w:ascii="Arial" w:hAnsi="Arial" w:cs="Arial"/>
          <w:lang w:val="fr-BE"/>
        </w:rPr>
      </w:pPr>
      <w:r w:rsidRPr="000A6FD6">
        <w:rPr>
          <w:rFonts w:ascii="Arial" w:hAnsi="Arial" w:cs="Arial"/>
          <w:lang w:val="fr-BE"/>
        </w:rPr>
        <w:t>Exemple 1</w:t>
      </w:r>
      <w:r w:rsidR="001E4F19" w:rsidRPr="000A6FD6">
        <w:rPr>
          <w:rFonts w:ascii="Arial" w:hAnsi="Arial" w:cs="Arial"/>
          <w:lang w:val="fr-BE"/>
        </w:rPr>
        <w:t xml:space="preserve">: </w:t>
      </w:r>
      <w:r w:rsidR="00547482" w:rsidRPr="000A6FD6">
        <w:rPr>
          <w:rFonts w:ascii="Arial" w:hAnsi="Arial" w:cs="Arial"/>
          <w:lang w:val="fr-BE"/>
        </w:rPr>
        <w:t>LISTE DISSYLABIQUES LAFON (FR) avec le bruit (pondéré) Marie Haps</w:t>
      </w:r>
      <w:r w:rsidRPr="000A6FD6">
        <w:rPr>
          <w:rFonts w:ascii="Arial" w:hAnsi="Arial" w:cs="Arial"/>
          <w:lang w:val="fr-BE"/>
        </w:rPr>
        <w:t>/ score sans appareillage =-2 dBSNR pour</w:t>
      </w:r>
      <w:r w:rsidR="001E4F19" w:rsidRPr="000A6FD6">
        <w:rPr>
          <w:rFonts w:ascii="Arial" w:hAnsi="Arial" w:cs="Arial"/>
          <w:lang w:val="fr-BE"/>
        </w:rPr>
        <w:t xml:space="preserve"> </w:t>
      </w:r>
      <w:r w:rsidRPr="000A6FD6">
        <w:rPr>
          <w:rFonts w:ascii="Arial" w:hAnsi="Arial" w:cs="Arial"/>
          <w:lang w:val="fr-BE"/>
        </w:rPr>
        <w:t xml:space="preserve">score de </w:t>
      </w:r>
      <w:r w:rsidR="001E4F19" w:rsidRPr="000A6FD6">
        <w:rPr>
          <w:rFonts w:ascii="Arial" w:hAnsi="Arial" w:cs="Arial"/>
          <w:lang w:val="fr-BE"/>
        </w:rPr>
        <w:t xml:space="preserve">50% / score </w:t>
      </w:r>
      <w:r w:rsidRPr="000A6FD6">
        <w:rPr>
          <w:rFonts w:ascii="Arial" w:hAnsi="Arial" w:cs="Arial"/>
          <w:lang w:val="fr-BE"/>
        </w:rPr>
        <w:t>avec appareillage=  -4 dBSNR pour score de</w:t>
      </w:r>
      <w:r w:rsidR="001E4F19" w:rsidRPr="000A6FD6">
        <w:rPr>
          <w:rFonts w:ascii="Arial" w:hAnsi="Arial" w:cs="Arial"/>
          <w:lang w:val="fr-BE"/>
        </w:rPr>
        <w:t xml:space="preserve"> 50</w:t>
      </w:r>
      <w:r w:rsidRPr="000A6FD6">
        <w:rPr>
          <w:rFonts w:ascii="Arial" w:hAnsi="Arial" w:cs="Arial"/>
          <w:lang w:val="fr-BE"/>
        </w:rPr>
        <w:t xml:space="preserve"> % = 2 dB d’amélioration SNR</w:t>
      </w:r>
      <w:r w:rsidR="001E4F19" w:rsidRPr="000A6FD6">
        <w:rPr>
          <w:rFonts w:ascii="Arial" w:hAnsi="Arial" w:cs="Arial"/>
          <w:lang w:val="fr-BE"/>
        </w:rPr>
        <w:t>.</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324587" w:rsidP="00656391">
      <w:pPr>
        <w:pStyle w:val="Paragraphedeliste"/>
        <w:spacing w:after="0" w:line="240" w:lineRule="auto"/>
        <w:jc w:val="both"/>
        <w:rPr>
          <w:rFonts w:ascii="Arial" w:hAnsi="Arial" w:cs="Arial"/>
          <w:lang w:val="fr-BE"/>
        </w:rPr>
      </w:pPr>
      <w:r w:rsidRPr="000A6FD6">
        <w:rPr>
          <w:rFonts w:ascii="Arial" w:hAnsi="Arial" w:cs="Arial"/>
          <w:lang w:val="fr-BE"/>
        </w:rPr>
        <w:t xml:space="preserve">Exemple </w:t>
      </w:r>
      <w:r w:rsidR="001E4F19" w:rsidRPr="000A6FD6">
        <w:rPr>
          <w:rFonts w:ascii="Arial" w:hAnsi="Arial" w:cs="Arial"/>
          <w:lang w:val="fr-BE"/>
        </w:rPr>
        <w:t>2</w:t>
      </w:r>
      <w:r w:rsidR="009115BC" w:rsidRPr="000A6FD6">
        <w:rPr>
          <w:rFonts w:ascii="Arial" w:hAnsi="Arial" w:cs="Arial"/>
          <w:lang w:val="fr-BE"/>
        </w:rPr>
        <w:t>: LISTE</w:t>
      </w:r>
      <w:r w:rsidR="00547482" w:rsidRPr="000A6FD6">
        <w:rPr>
          <w:rFonts w:ascii="Arial" w:hAnsi="Arial" w:cs="Arial"/>
          <w:lang w:val="fr-BE"/>
        </w:rPr>
        <w:t xml:space="preserve"> DISSYLABIQUES LAFON (FR) avec le bruit (pondéré) Marie Haps</w:t>
      </w:r>
      <w:r w:rsidRPr="000A6FD6">
        <w:rPr>
          <w:rFonts w:ascii="Arial" w:hAnsi="Arial" w:cs="Arial"/>
          <w:lang w:val="fr-BE"/>
        </w:rPr>
        <w:t>/ score sans appareillage =-2 dBSNR pour score de 50% / score avec appareillage =</w:t>
      </w:r>
      <w:r w:rsidR="001E4F19" w:rsidRPr="000A6FD6">
        <w:rPr>
          <w:rFonts w:ascii="Arial" w:hAnsi="Arial" w:cs="Arial"/>
          <w:lang w:val="fr-BE"/>
        </w:rPr>
        <w:t xml:space="preserve"> 70 % bij SNR -2dBSNR = 20% </w:t>
      </w:r>
      <w:r w:rsidRPr="000A6FD6">
        <w:rPr>
          <w:rFonts w:ascii="Arial" w:hAnsi="Arial" w:cs="Arial"/>
          <w:lang w:val="fr-BE"/>
        </w:rPr>
        <w:t>d’amélioration d’intelligibilité dans le bruit</w:t>
      </w:r>
      <w:r w:rsidR="001E4F19" w:rsidRPr="000A6FD6">
        <w:rPr>
          <w:rFonts w:ascii="Arial" w:hAnsi="Arial" w:cs="Arial"/>
          <w:lang w:val="fr-BE"/>
        </w:rPr>
        <w:t>.</w:t>
      </w:r>
    </w:p>
    <w:p w:rsidR="001E4F19" w:rsidRPr="000A6FD6" w:rsidRDefault="001E4F19" w:rsidP="00656391">
      <w:pPr>
        <w:pStyle w:val="Paragraphedeliste"/>
        <w:spacing w:after="0" w:line="240" w:lineRule="auto"/>
        <w:jc w:val="both"/>
        <w:rPr>
          <w:rFonts w:ascii="Arial" w:hAnsi="Arial" w:cs="Arial"/>
          <w:lang w:val="fr-BE"/>
        </w:rPr>
      </w:pPr>
    </w:p>
    <w:p w:rsidR="001E4F19" w:rsidRPr="000A6FD6" w:rsidRDefault="00324587" w:rsidP="00656391">
      <w:pPr>
        <w:pStyle w:val="Paragraphedeliste"/>
        <w:spacing w:after="0" w:line="240" w:lineRule="auto"/>
        <w:jc w:val="both"/>
        <w:rPr>
          <w:rFonts w:ascii="Arial" w:hAnsi="Arial" w:cs="Arial"/>
          <w:lang w:val="fr-BE"/>
        </w:rPr>
      </w:pPr>
      <w:r w:rsidRPr="000A6FD6">
        <w:rPr>
          <w:rFonts w:ascii="Arial" w:hAnsi="Arial" w:cs="Arial"/>
          <w:lang w:val="fr-BE"/>
        </w:rPr>
        <w:t xml:space="preserve">IL est conseillé de placer le haut-parleur où sont générés à la fois la parole et le bruit à +/- 1 mètre de distance </w:t>
      </w:r>
      <w:r w:rsidR="00795D79">
        <w:rPr>
          <w:rFonts w:ascii="Arial" w:hAnsi="Arial" w:cs="Arial"/>
          <w:lang w:val="fr-BE"/>
        </w:rPr>
        <w:t>du bénéficiaire</w:t>
      </w:r>
      <w:r w:rsidRPr="000A6FD6">
        <w:rPr>
          <w:rFonts w:ascii="Arial" w:hAnsi="Arial" w:cs="Arial"/>
          <w:lang w:val="fr-BE"/>
        </w:rPr>
        <w:t xml:space="preserve">, à </w:t>
      </w:r>
      <w:r w:rsidR="001E4F19" w:rsidRPr="000A6FD6">
        <w:rPr>
          <w:rFonts w:ascii="Arial" w:hAnsi="Arial" w:cs="Arial"/>
          <w:lang w:val="fr-BE"/>
        </w:rPr>
        <w:t xml:space="preserve"> 0°.</w:t>
      </w:r>
    </w:p>
    <w:p w:rsidR="008E169C" w:rsidRPr="000A6FD6" w:rsidRDefault="008E169C" w:rsidP="00656391">
      <w:pPr>
        <w:jc w:val="both"/>
        <w:rPr>
          <w:rFonts w:ascii="Arial" w:hAnsi="Arial" w:cs="Arial"/>
          <w:lang w:val="fr-BE"/>
        </w:rPr>
      </w:pPr>
    </w:p>
    <w:p w:rsidR="008E169C" w:rsidRPr="00795D79"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lang w:val="fr-BE"/>
        </w:rPr>
      </w:pPr>
      <w:r w:rsidRPr="00795D79">
        <w:rPr>
          <w:rFonts w:ascii="Arial" w:hAnsi="Arial" w:cs="Arial"/>
          <w:b/>
          <w:lang w:val="fr-BE"/>
        </w:rPr>
        <w:t>L’audiométrie vocale dans le bruit – Méthode traditionnelle</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154151">
      <w:pPr>
        <w:pStyle w:val="Paragraphedeliste"/>
        <w:ind w:left="709"/>
        <w:jc w:val="both"/>
        <w:rPr>
          <w:rFonts w:ascii="Arial" w:hAnsi="Arial" w:cs="Arial"/>
          <w:lang w:val="fr-BE"/>
        </w:rPr>
      </w:pPr>
      <w:r w:rsidRPr="000A6FD6">
        <w:rPr>
          <w:rFonts w:ascii="Arial" w:hAnsi="Arial" w:cs="Arial"/>
          <w:lang w:val="fr-BE"/>
        </w:rPr>
        <w:t xml:space="preserve">L’audiométrie vocale dans le bruit peut utiliser plusieurs méthodes. </w:t>
      </w:r>
    </w:p>
    <w:p w:rsidR="008E169C" w:rsidRPr="000A6FD6" w:rsidRDefault="008E169C" w:rsidP="00154151">
      <w:pPr>
        <w:pStyle w:val="Paragraphedeliste"/>
        <w:ind w:left="709"/>
        <w:jc w:val="both"/>
        <w:rPr>
          <w:rFonts w:ascii="Arial" w:hAnsi="Arial" w:cs="Arial"/>
          <w:lang w:val="fr-BE"/>
        </w:rPr>
      </w:pPr>
    </w:p>
    <w:p w:rsidR="008E169C" w:rsidRPr="000A6FD6" w:rsidRDefault="008E169C" w:rsidP="00154151">
      <w:pPr>
        <w:pStyle w:val="Paragraphedeliste"/>
        <w:ind w:left="709"/>
        <w:jc w:val="both"/>
        <w:rPr>
          <w:rFonts w:ascii="Arial" w:hAnsi="Arial" w:cs="Arial"/>
          <w:lang w:val="fr-BE"/>
        </w:rPr>
      </w:pPr>
      <w:r w:rsidRPr="000A6FD6">
        <w:rPr>
          <w:rFonts w:ascii="Arial" w:hAnsi="Arial" w:cs="Arial"/>
          <w:lang w:val="fr-BE"/>
        </w:rPr>
        <w:t>Il est de tradition d’utiliser une source de bruit constant et de présenter les listes d’audiométrie vocale à différents niveaux sonores jusqu’à trouver le point des 50 %. Dans le cadre de la nouvelle réglementation INAMI</w:t>
      </w:r>
      <w:r w:rsidR="00905ED4">
        <w:rPr>
          <w:rFonts w:ascii="Arial" w:hAnsi="Arial" w:cs="Arial"/>
          <w:lang w:val="fr-BE"/>
        </w:rPr>
        <w:t xml:space="preserve"> (Arrêté royal du </w:t>
      </w:r>
      <w:r w:rsidR="00905ED4" w:rsidRPr="00905ED4">
        <w:rPr>
          <w:rFonts w:ascii="Arial" w:hAnsi="Arial" w:cs="Arial"/>
          <w:lang w:val="fr-BE"/>
        </w:rPr>
        <w:t xml:space="preserve">26 mai 2015, </w:t>
      </w:r>
      <w:r w:rsidR="007F6F9D">
        <w:rPr>
          <w:rFonts w:ascii="Arial" w:hAnsi="Arial" w:cs="Arial"/>
          <w:lang w:val="fr-BE"/>
        </w:rPr>
        <w:t>paru</w:t>
      </w:r>
      <w:r w:rsidR="00905ED4" w:rsidRPr="00905ED4">
        <w:rPr>
          <w:rFonts w:ascii="Arial" w:hAnsi="Arial" w:cs="Arial"/>
          <w:lang w:val="fr-BE"/>
        </w:rPr>
        <w:t xml:space="preserve"> au moniteur belge le 5 juin 2015</w:t>
      </w:r>
      <w:r w:rsidR="00905ED4">
        <w:rPr>
          <w:rFonts w:ascii="Arial" w:hAnsi="Arial" w:cs="Arial"/>
          <w:lang w:val="fr-BE"/>
        </w:rPr>
        <w:t>)</w:t>
      </w:r>
      <w:r w:rsidRPr="000A6FD6">
        <w:rPr>
          <w:rFonts w:ascii="Arial" w:hAnsi="Arial" w:cs="Arial"/>
          <w:lang w:val="fr-BE"/>
        </w:rPr>
        <w:t xml:space="preserve">, la parole et le bruit doivent provenir du même  haut-parleur (ou du même côté du casque), et le bruit doit être produit à un niveau constant de 60 dB SPL (décibel </w:t>
      </w:r>
      <w:r w:rsidRPr="000A6FD6">
        <w:rPr>
          <w:rFonts w:ascii="Arial" w:hAnsi="Arial" w:cs="Arial"/>
          <w:i/>
          <w:lang w:val="fr-BE"/>
        </w:rPr>
        <w:t>sound pressure level</w:t>
      </w:r>
      <w:r w:rsidRPr="000A6FD6">
        <w:rPr>
          <w:rFonts w:ascii="Arial" w:hAnsi="Arial" w:cs="Arial"/>
          <w:lang w:val="fr-BE"/>
        </w:rPr>
        <w:t xml:space="preserve">). On présente plusieurs listes vocales, chacune à </w:t>
      </w:r>
      <w:r w:rsidR="000878AC" w:rsidRPr="000A6FD6">
        <w:rPr>
          <w:rFonts w:ascii="Arial" w:hAnsi="Arial" w:cs="Arial"/>
          <w:lang w:val="fr-BE"/>
        </w:rPr>
        <w:t>un</w:t>
      </w:r>
      <w:r w:rsidRPr="000A6FD6">
        <w:rPr>
          <w:rFonts w:ascii="Arial" w:hAnsi="Arial" w:cs="Arial"/>
          <w:lang w:val="fr-BE"/>
        </w:rPr>
        <w:t xml:space="preserve"> niveau sonore constant, et l’on note le pourcentage de réponses correctes. L’objectif est de finir le plus près possible du résultat de 50 %. Si l’on travaille par pas de 5 dB, on peut relier les résultats par une ligne afin de détermin</w:t>
      </w:r>
      <w:r w:rsidR="00154151">
        <w:rPr>
          <w:rFonts w:ascii="Arial" w:hAnsi="Arial" w:cs="Arial"/>
          <w:lang w:val="fr-BE"/>
        </w:rPr>
        <w:t>er ainsi le point des 50 %.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154151">
      <w:pPr>
        <w:pStyle w:val="Paragraphedeliste"/>
        <w:ind w:left="709"/>
        <w:jc w:val="both"/>
        <w:rPr>
          <w:rFonts w:ascii="Arial" w:hAnsi="Arial" w:cs="Arial"/>
          <w:lang w:val="fr-BE"/>
        </w:rPr>
      </w:pPr>
      <w:r w:rsidRPr="007F6F9D">
        <w:rPr>
          <w:rFonts w:ascii="Arial" w:hAnsi="Arial" w:cs="Arial"/>
          <w:lang w:val="fr-BE"/>
        </w:rPr>
        <w:lastRenderedPageBreak/>
        <w:t>Cette procédure a l’inconvénient de nécessiter beaucoup de temps et de listes</w:t>
      </w:r>
      <w:r w:rsidR="007F6F9D">
        <w:rPr>
          <w:rFonts w:ascii="Arial" w:hAnsi="Arial" w:cs="Arial"/>
          <w:lang w:val="fr-BE"/>
        </w:rPr>
        <w:t>,</w:t>
      </w:r>
      <w:r w:rsidR="00905ED4" w:rsidRPr="007F6F9D">
        <w:rPr>
          <w:rFonts w:ascii="Arial" w:hAnsi="Arial" w:cs="Arial"/>
          <w:lang w:val="fr-BE"/>
        </w:rPr>
        <w:t xml:space="preserve"> </w:t>
      </w:r>
      <w:r w:rsidRPr="007F6F9D">
        <w:rPr>
          <w:rFonts w:ascii="Arial" w:hAnsi="Arial" w:cs="Arial"/>
          <w:lang w:val="fr-BE"/>
        </w:rPr>
        <w:t>si bien</w:t>
      </w:r>
      <w:r w:rsidRPr="000A6FD6">
        <w:rPr>
          <w:rFonts w:ascii="Arial" w:hAnsi="Arial" w:cs="Arial"/>
          <w:lang w:val="fr-BE"/>
        </w:rPr>
        <w:t xml:space="preserve"> qu’un effet d’apprentissage apparaît, qui peut nuire à sa fiabilité. Par ailleurs, la fiabilité des tests-retests dans cette procédure est relativement faible.  </w:t>
      </w:r>
    </w:p>
    <w:p w:rsidR="008E169C" w:rsidRPr="000A6FD6" w:rsidRDefault="008E169C" w:rsidP="00154151">
      <w:pPr>
        <w:pStyle w:val="Paragraphedeliste"/>
        <w:ind w:left="709"/>
        <w:jc w:val="both"/>
        <w:rPr>
          <w:rFonts w:ascii="Arial" w:hAnsi="Arial" w:cs="Arial"/>
          <w:lang w:val="fr-BE"/>
        </w:rPr>
      </w:pPr>
    </w:p>
    <w:p w:rsidR="008E169C" w:rsidRPr="000A6FD6" w:rsidRDefault="008E169C" w:rsidP="00154151">
      <w:pPr>
        <w:pStyle w:val="Paragraphedeliste"/>
        <w:ind w:left="709"/>
        <w:jc w:val="both"/>
        <w:rPr>
          <w:rFonts w:ascii="Arial" w:hAnsi="Arial" w:cs="Arial"/>
          <w:lang w:val="fr-BE"/>
        </w:rPr>
      </w:pPr>
      <w:r w:rsidRPr="000A6FD6">
        <w:rPr>
          <w:rFonts w:ascii="Arial" w:hAnsi="Arial" w:cs="Arial"/>
          <w:lang w:val="fr-BE"/>
        </w:rPr>
        <w:t>Dans l’exemple ci-dessous, on obtient le point des 50 % à 57 dB SPL. Par conséquent, le résultat de – 3 dB SNR (</w:t>
      </w:r>
      <w:r w:rsidRPr="000A6FD6">
        <w:rPr>
          <w:rFonts w:ascii="Arial" w:hAnsi="Arial" w:cs="Arial"/>
          <w:i/>
          <w:lang w:val="fr-BE"/>
        </w:rPr>
        <w:t>signa-to-noise ratio</w:t>
      </w:r>
      <w:r w:rsidRPr="000A6FD6">
        <w:rPr>
          <w:rFonts w:ascii="Arial" w:hAnsi="Arial" w:cs="Arial"/>
          <w:lang w:val="fr-BE"/>
        </w:rPr>
        <w:t xml:space="preserve"> ou rapport signal/bruit pour un score de 50 %)   </w:t>
      </w:r>
    </w:p>
    <w:p w:rsidR="008E169C" w:rsidRDefault="008E169C" w:rsidP="00154151">
      <w:pPr>
        <w:pStyle w:val="Paragraphedeliste"/>
        <w:ind w:left="709"/>
        <w:jc w:val="both"/>
        <w:rPr>
          <w:rFonts w:ascii="Arial" w:hAnsi="Arial" w:cs="Arial"/>
          <w:lang w:val="fr-BE"/>
        </w:rPr>
      </w:pPr>
    </w:p>
    <w:p w:rsidR="007F5969" w:rsidRDefault="007F5969" w:rsidP="00154151">
      <w:pPr>
        <w:pStyle w:val="Paragraphedeliste"/>
        <w:ind w:left="709"/>
        <w:rPr>
          <w:rFonts w:ascii="Arial" w:hAnsi="Arial" w:cs="Arial"/>
          <w:i/>
          <w:lang w:val="fr-BE"/>
        </w:rPr>
      </w:pPr>
      <w:r w:rsidRPr="00A82B97">
        <w:rPr>
          <w:rFonts w:ascii="Arial" w:hAnsi="Arial" w:cs="Arial"/>
          <w:i/>
          <w:lang w:val="fr-BE"/>
        </w:rPr>
        <w:t>La procédure traditionnelle de la parole dans le bruit</w:t>
      </w:r>
      <w:r w:rsidRPr="007F5969">
        <w:rPr>
          <w:rFonts w:ascii="Arial" w:hAnsi="Arial" w:cs="Arial"/>
          <w:i/>
          <w:lang w:val="fr-BE"/>
        </w:rPr>
        <w:t>.</w:t>
      </w:r>
      <w:r w:rsidR="00154151" w:rsidRPr="00154151">
        <w:rPr>
          <w:rFonts w:ascii="Arial" w:hAnsi="Arial" w:cs="Arial"/>
          <w:noProof/>
          <w:lang w:val="fr-BE"/>
        </w:rPr>
        <w:t xml:space="preserve"> </w:t>
      </w:r>
      <w:r w:rsidR="00154151" w:rsidRPr="000A6FD6">
        <w:rPr>
          <w:rFonts w:ascii="Arial" w:hAnsi="Arial" w:cs="Arial"/>
          <w:noProof/>
          <w:lang w:val="en-US"/>
        </w:rPr>
        <w:drawing>
          <wp:inline distT="0" distB="0" distL="0" distR="0" wp14:anchorId="4A9AC5B8" wp14:editId="2EA00EC5">
            <wp:extent cx="5343525" cy="2238375"/>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9129" cy="2240722"/>
                    </a:xfrm>
                    <a:prstGeom prst="rect">
                      <a:avLst/>
                    </a:prstGeom>
                    <a:noFill/>
                    <a:ln>
                      <a:noFill/>
                    </a:ln>
                    <a:effectLst/>
                    <a:extLst/>
                  </pic:spPr>
                </pic:pic>
              </a:graphicData>
            </a:graphic>
          </wp:inline>
        </w:drawing>
      </w:r>
    </w:p>
    <w:p w:rsidR="008E169C" w:rsidRPr="000A6FD6" w:rsidRDefault="008E169C" w:rsidP="00656391">
      <w:pPr>
        <w:pStyle w:val="Paragraphedeliste"/>
        <w:ind w:left="0"/>
        <w:jc w:val="both"/>
        <w:rPr>
          <w:rFonts w:ascii="Arial" w:hAnsi="Arial" w:cs="Arial"/>
          <w:noProof/>
          <w:lang w:val="fr-BE"/>
        </w:rPr>
      </w:pPr>
    </w:p>
    <w:p w:rsidR="008E169C" w:rsidRDefault="008E169C" w:rsidP="00154151">
      <w:pPr>
        <w:pStyle w:val="Paragraphedeliste"/>
        <w:ind w:left="709"/>
        <w:jc w:val="both"/>
        <w:rPr>
          <w:rFonts w:ascii="Arial" w:hAnsi="Arial" w:cs="Arial"/>
          <w:i/>
          <w:lang w:val="fr-BE"/>
        </w:rPr>
      </w:pPr>
      <w:r w:rsidRPr="000A6FD6">
        <w:rPr>
          <w:rFonts w:ascii="Arial" w:hAnsi="Arial" w:cs="Arial"/>
          <w:i/>
          <w:lang w:val="fr-BE"/>
        </w:rPr>
        <w:t xml:space="preserve">Le niveau de bruit est de 60 dB SPL et les valeurs SNR ci-dessous indiquent la différence entre le niveau de parole et de </w:t>
      </w:r>
      <w:r w:rsidR="000878AC" w:rsidRPr="000A6FD6">
        <w:rPr>
          <w:rFonts w:ascii="Arial" w:hAnsi="Arial" w:cs="Arial"/>
          <w:i/>
          <w:lang w:val="fr-BE"/>
        </w:rPr>
        <w:t>bruit. Si</w:t>
      </w:r>
      <w:r w:rsidRPr="000A6FD6">
        <w:rPr>
          <w:rFonts w:ascii="Arial" w:hAnsi="Arial" w:cs="Arial"/>
          <w:i/>
          <w:lang w:val="fr-BE"/>
        </w:rPr>
        <w:t xml:space="preserve"> la parole est plus basse de 10 dB que le bruit (parole à 50 dB SPL – bruit à 60 dB SPL), le résultat est un SNR de – 10 dB. Les cercles rouges indiquent le pourcentage de compréhe</w:t>
      </w:r>
      <w:r w:rsidR="00154151">
        <w:rPr>
          <w:rFonts w:ascii="Arial" w:hAnsi="Arial" w:cs="Arial"/>
          <w:i/>
          <w:lang w:val="fr-BE"/>
        </w:rPr>
        <w:t>nsion de la parole par liste.</w:t>
      </w:r>
    </w:p>
    <w:p w:rsidR="008E169C" w:rsidRPr="000A6FD6" w:rsidRDefault="008E169C" w:rsidP="00656391">
      <w:pPr>
        <w:pStyle w:val="Paragraphedeliste"/>
        <w:ind w:left="0"/>
        <w:jc w:val="both"/>
        <w:rPr>
          <w:rFonts w:ascii="Arial" w:hAnsi="Arial" w:cs="Arial"/>
          <w:lang w:val="fr-BE"/>
        </w:rPr>
      </w:pPr>
    </w:p>
    <w:p w:rsidR="008E169C" w:rsidRPr="00C23ED5"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b/>
          <w:lang w:val="fr-BE"/>
        </w:rPr>
      </w:pPr>
      <w:r w:rsidRPr="00C23ED5">
        <w:rPr>
          <w:rFonts w:ascii="Arial" w:hAnsi="Arial" w:cs="Arial"/>
          <w:b/>
          <w:lang w:val="fr-BE"/>
        </w:rPr>
        <w:t xml:space="preserve">L’audiométrie vocale dans le bruit – Méthode adaptative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154151">
      <w:pPr>
        <w:pStyle w:val="Paragraphedeliste"/>
        <w:ind w:left="709"/>
        <w:jc w:val="both"/>
        <w:rPr>
          <w:rFonts w:ascii="Arial" w:hAnsi="Arial" w:cs="Arial"/>
          <w:lang w:val="fr-BE"/>
        </w:rPr>
      </w:pPr>
      <w:r w:rsidRPr="000A6FD6">
        <w:rPr>
          <w:rFonts w:ascii="Arial" w:hAnsi="Arial" w:cs="Arial"/>
          <w:lang w:val="fr-BE"/>
        </w:rPr>
        <w:t xml:space="preserve">Pour éviter les inconvénients de la méthode traditionnelle, il est possible de suivre la procédure adaptative. À cet égard, la mise en œuvre est la même : bruit constant de 60 dB SPL et parole provenant d’un même haut-parleur ou du même côté d’un casque. Toutefois, la parole (par mot ou par phrase) sera toujours présentée à un autre niveau sonore, selon la réponse du sujet. </w:t>
      </w:r>
    </w:p>
    <w:p w:rsidR="008E169C" w:rsidRPr="000A6FD6" w:rsidRDefault="008E169C" w:rsidP="00154151">
      <w:pPr>
        <w:pStyle w:val="Paragraphedeliste"/>
        <w:ind w:left="709"/>
        <w:jc w:val="both"/>
        <w:rPr>
          <w:rFonts w:ascii="Arial" w:hAnsi="Arial" w:cs="Arial"/>
          <w:lang w:val="fr-BE"/>
        </w:rPr>
      </w:pPr>
    </w:p>
    <w:p w:rsidR="008E169C" w:rsidRPr="000A6FD6" w:rsidRDefault="008E169C" w:rsidP="00154151">
      <w:pPr>
        <w:pStyle w:val="Paragraphedeliste"/>
        <w:ind w:left="709"/>
        <w:jc w:val="both"/>
        <w:rPr>
          <w:rFonts w:ascii="Arial" w:hAnsi="Arial" w:cs="Arial"/>
          <w:lang w:val="fr-BE"/>
        </w:rPr>
      </w:pPr>
      <w:r w:rsidRPr="000A6FD6">
        <w:rPr>
          <w:rFonts w:ascii="Arial" w:hAnsi="Arial" w:cs="Arial"/>
          <w:lang w:val="fr-BE"/>
        </w:rPr>
        <w:t>De manière typique, on commence par un rapport signal/bruit très négatif (pour la procédure BLU (Bruges-Louvain-Utrecht) à un SNR de – 20 dB) et le premier mot (ou la première phrase) est amplifié par pas importants (de 6 dB) jusqu’à ce que ce mot (ou cette phrase) soit entendu correctement la première fois. Pour les mots suivants, on augmentera le niveau sonore (p.ex. par pas de 3 dB) si le mot est mal répété et on le diminuera (p.ex. par pas de 3 dB) si le mot est correctement répété. Le score pour le dernier mot est inclus en notant un 11</w:t>
      </w:r>
      <w:r w:rsidRPr="000A6FD6">
        <w:rPr>
          <w:rFonts w:ascii="Arial" w:hAnsi="Arial" w:cs="Arial"/>
          <w:vertAlign w:val="superscript"/>
          <w:lang w:val="fr-BE"/>
        </w:rPr>
        <w:t>e</w:t>
      </w:r>
      <w:r w:rsidR="00A82B97">
        <w:rPr>
          <w:rFonts w:ascii="Arial" w:hAnsi="Arial" w:cs="Arial"/>
          <w:lang w:val="fr-BE"/>
        </w:rPr>
        <w:t xml:space="preserve"> niveau de présentation</w:t>
      </w:r>
      <w:r w:rsidRPr="000A6FD6">
        <w:rPr>
          <w:rFonts w:ascii="Arial" w:hAnsi="Arial" w:cs="Arial"/>
          <w:lang w:val="fr-BE"/>
        </w:rPr>
        <w:t xml:space="preserve">, </w:t>
      </w:r>
      <w:r w:rsidR="00A82B97">
        <w:rPr>
          <w:rFonts w:ascii="Arial" w:hAnsi="Arial" w:cs="Arial"/>
          <w:lang w:val="fr-BE"/>
        </w:rPr>
        <w:t>(</w:t>
      </w:r>
      <w:r w:rsidRPr="000A6FD6">
        <w:rPr>
          <w:rFonts w:ascii="Arial" w:hAnsi="Arial" w:cs="Arial"/>
          <w:lang w:val="fr-BE"/>
        </w:rPr>
        <w:t xml:space="preserve">il n’y a </w:t>
      </w:r>
      <w:r w:rsidR="00A82B97">
        <w:rPr>
          <w:rFonts w:ascii="Arial" w:hAnsi="Arial" w:cs="Arial"/>
          <w:lang w:val="fr-BE"/>
        </w:rPr>
        <w:t xml:space="preserve">toutefois </w:t>
      </w:r>
      <w:r w:rsidRPr="000A6FD6">
        <w:rPr>
          <w:rFonts w:ascii="Arial" w:hAnsi="Arial" w:cs="Arial"/>
          <w:lang w:val="fr-BE"/>
        </w:rPr>
        <w:t>que dix mots par liste</w:t>
      </w:r>
      <w:r w:rsidR="00A82B97">
        <w:rPr>
          <w:rFonts w:ascii="Arial" w:hAnsi="Arial" w:cs="Arial"/>
          <w:lang w:val="fr-BE"/>
        </w:rPr>
        <w:t>)</w:t>
      </w:r>
      <w:r w:rsidRPr="000A6FD6">
        <w:rPr>
          <w:rFonts w:ascii="Arial" w:hAnsi="Arial" w:cs="Arial"/>
          <w:lang w:val="fr-BE"/>
        </w:rPr>
        <w:t xml:space="preserve">. Pour les listes BLU on prend alors la moyenne des 8 derniers niveaux de présentation. Cette moyenne devient le résultat final.     </w:t>
      </w:r>
    </w:p>
    <w:p w:rsidR="008E169C" w:rsidRDefault="008E169C" w:rsidP="00656391">
      <w:pPr>
        <w:pStyle w:val="Paragraphedeliste"/>
        <w:ind w:left="0"/>
        <w:jc w:val="both"/>
        <w:rPr>
          <w:rFonts w:ascii="Arial" w:hAnsi="Arial" w:cs="Arial"/>
          <w:lang w:val="fr-BE"/>
        </w:rPr>
      </w:pPr>
    </w:p>
    <w:p w:rsidR="001B2087" w:rsidRDefault="001B2087">
      <w:pPr>
        <w:rPr>
          <w:rFonts w:ascii="Arial" w:hAnsi="Arial" w:cs="Arial"/>
          <w:lang w:val="fr-BE"/>
        </w:rPr>
      </w:pPr>
      <w:r>
        <w:rPr>
          <w:rFonts w:ascii="Arial" w:hAnsi="Arial" w:cs="Arial"/>
          <w:lang w:val="fr-BE"/>
        </w:rPr>
        <w:br w:type="page"/>
      </w:r>
    </w:p>
    <w:p w:rsidR="001B2087" w:rsidRPr="001B2087" w:rsidRDefault="001B2087" w:rsidP="00154151">
      <w:pPr>
        <w:pStyle w:val="Paragraphedeliste"/>
        <w:ind w:left="709"/>
        <w:jc w:val="both"/>
        <w:rPr>
          <w:rFonts w:ascii="Arial" w:hAnsi="Arial" w:cs="Arial"/>
          <w:lang w:val="fr-BE"/>
        </w:rPr>
      </w:pPr>
      <w:r w:rsidRPr="00811C11">
        <w:rPr>
          <w:rFonts w:ascii="Arial" w:hAnsi="Arial" w:cs="Arial"/>
          <w:i/>
          <w:lang w:val="fr-BE"/>
        </w:rPr>
        <w:lastRenderedPageBreak/>
        <w:t>Procédure de la parole adaptative dans le bruit pour le liste BLU</w:t>
      </w:r>
    </w:p>
    <w:p w:rsidR="008E169C" w:rsidRPr="000A6FD6" w:rsidRDefault="008E169C" w:rsidP="00750ABC">
      <w:pPr>
        <w:pStyle w:val="Paragraphedeliste"/>
        <w:ind w:left="709"/>
        <w:jc w:val="both"/>
        <w:rPr>
          <w:rFonts w:ascii="Arial" w:hAnsi="Arial" w:cs="Arial"/>
          <w:noProof/>
          <w:lang w:val="fr-BE"/>
        </w:rPr>
      </w:pPr>
      <w:r w:rsidRPr="000A6FD6">
        <w:rPr>
          <w:rFonts w:ascii="Arial" w:hAnsi="Arial" w:cs="Arial"/>
          <w:noProof/>
          <w:lang w:val="en-US"/>
        </w:rPr>
        <w:drawing>
          <wp:inline distT="0" distB="0" distL="0" distR="0" wp14:anchorId="10558CDA" wp14:editId="3D093427">
            <wp:extent cx="5048250" cy="193357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2500"/>
                    <a:stretch/>
                  </pic:blipFill>
                  <pic:spPr bwMode="auto">
                    <a:xfrm>
                      <a:off x="0" y="0"/>
                      <a:ext cx="5058814" cy="193762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E169C" w:rsidRPr="000A6FD6" w:rsidRDefault="008E169C" w:rsidP="00154151">
      <w:pPr>
        <w:pStyle w:val="Paragraphedeliste"/>
        <w:ind w:left="709"/>
        <w:jc w:val="both"/>
        <w:rPr>
          <w:rFonts w:ascii="Arial" w:hAnsi="Arial" w:cs="Arial"/>
          <w:i/>
          <w:lang w:val="fr-BE"/>
        </w:rPr>
      </w:pPr>
      <w:r w:rsidRPr="000A6FD6">
        <w:rPr>
          <w:rFonts w:ascii="Arial" w:hAnsi="Arial" w:cs="Arial"/>
          <w:i/>
          <w:lang w:val="fr-BE"/>
        </w:rPr>
        <w:t>1 = le premier mot de la liste BLU – le 11</w:t>
      </w:r>
      <w:r w:rsidRPr="000A6FD6">
        <w:rPr>
          <w:rFonts w:ascii="Arial" w:hAnsi="Arial" w:cs="Arial"/>
          <w:i/>
          <w:vertAlign w:val="superscript"/>
          <w:lang w:val="fr-BE"/>
        </w:rPr>
        <w:t>e</w:t>
      </w:r>
      <w:r w:rsidRPr="000A6FD6">
        <w:rPr>
          <w:rFonts w:ascii="Arial" w:hAnsi="Arial" w:cs="Arial"/>
          <w:i/>
          <w:lang w:val="fr-BE"/>
        </w:rPr>
        <w:t xml:space="preserve"> niveau est celui auquel un 11</w:t>
      </w:r>
      <w:r w:rsidRPr="000A6FD6">
        <w:rPr>
          <w:rFonts w:ascii="Arial" w:hAnsi="Arial" w:cs="Arial"/>
          <w:i/>
          <w:vertAlign w:val="superscript"/>
          <w:lang w:val="fr-BE"/>
        </w:rPr>
        <w:t>e</w:t>
      </w:r>
      <w:r w:rsidRPr="000A6FD6">
        <w:rPr>
          <w:rFonts w:ascii="Arial" w:hAnsi="Arial" w:cs="Arial"/>
          <w:i/>
          <w:lang w:val="fr-BE"/>
        </w:rPr>
        <w:t xml:space="preserve"> mot serait proposé (mais il n’y a que 10 mots par liste). </w:t>
      </w:r>
    </w:p>
    <w:p w:rsidR="008E169C" w:rsidRPr="000A6FD6" w:rsidRDefault="008E169C" w:rsidP="00154151">
      <w:pPr>
        <w:pStyle w:val="Paragraphedeliste"/>
        <w:ind w:left="709"/>
        <w:jc w:val="both"/>
        <w:rPr>
          <w:rFonts w:ascii="Arial" w:hAnsi="Arial" w:cs="Arial"/>
          <w:lang w:val="fr-BE"/>
        </w:rPr>
      </w:pPr>
    </w:p>
    <w:p w:rsidR="008E169C" w:rsidRPr="000A6FD6" w:rsidRDefault="008E169C" w:rsidP="00154151">
      <w:pPr>
        <w:pStyle w:val="Paragraphedeliste"/>
        <w:ind w:left="709"/>
        <w:jc w:val="both"/>
        <w:rPr>
          <w:rFonts w:ascii="Arial" w:hAnsi="Arial" w:cs="Arial"/>
          <w:lang w:val="fr-BE"/>
        </w:rPr>
      </w:pPr>
      <w:r w:rsidRPr="000A6FD6">
        <w:rPr>
          <w:rFonts w:ascii="Arial" w:hAnsi="Arial" w:cs="Arial"/>
          <w:lang w:val="fr-BE"/>
        </w:rPr>
        <w:t xml:space="preserve">Cette procédure est beaucoup plus rapide (± 3 mn par niveau SNR), et une seule liste est nécessaire pour trouver le point de 50 %. La fiabilité test-retest est bien meilleure que dans la méthode traditionnelle.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154151">
      <w:pPr>
        <w:pStyle w:val="Paragraphedeliste"/>
        <w:numPr>
          <w:ilvl w:val="0"/>
          <w:numId w:val="1"/>
        </w:numPr>
        <w:pBdr>
          <w:top w:val="single" w:sz="4" w:space="1" w:color="auto"/>
          <w:left w:val="single" w:sz="4" w:space="4" w:color="auto"/>
          <w:bottom w:val="single" w:sz="4" w:space="1" w:color="auto"/>
          <w:right w:val="single" w:sz="4" w:space="4" w:color="auto"/>
        </w:pBdr>
        <w:ind w:left="709" w:hanging="359"/>
        <w:jc w:val="both"/>
        <w:rPr>
          <w:rFonts w:ascii="Arial" w:hAnsi="Arial" w:cs="Arial"/>
          <w:lang w:val="fr-BE"/>
        </w:rPr>
      </w:pPr>
      <w:r w:rsidRPr="000A6FD6">
        <w:rPr>
          <w:rFonts w:ascii="Arial" w:hAnsi="Arial" w:cs="Arial"/>
          <w:lang w:val="fr-BE"/>
        </w:rPr>
        <w:t>Effet d’apprentissage – toujours utiliser la première liste comme liste pilote</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154151">
      <w:pPr>
        <w:pStyle w:val="Paragraphedeliste"/>
        <w:ind w:left="686"/>
        <w:jc w:val="both"/>
        <w:rPr>
          <w:rFonts w:ascii="Arial" w:hAnsi="Arial" w:cs="Arial"/>
          <w:lang w:val="fr-BE"/>
        </w:rPr>
      </w:pPr>
      <w:r w:rsidRPr="000A6FD6">
        <w:rPr>
          <w:rFonts w:ascii="Arial" w:hAnsi="Arial" w:cs="Arial"/>
          <w:lang w:val="fr-BE"/>
        </w:rPr>
        <w:t xml:space="preserve">Quelle que soit la procédure utilisée, il convient de tenir compte du fait que le sujet doit d’abord s’habituer à sa tâche et que la première liste donnera des résultats significativement plus mauvais. Une liste pilote suffit pour résoudre ce problème.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750ABC">
      <w:pPr>
        <w:pStyle w:val="Paragraphedeliste"/>
        <w:ind w:left="709"/>
        <w:jc w:val="both"/>
        <w:rPr>
          <w:rFonts w:ascii="Arial" w:hAnsi="Arial" w:cs="Arial"/>
          <w:noProof/>
          <w:lang w:val="fr-BE"/>
        </w:rPr>
      </w:pPr>
      <w:r w:rsidRPr="000A6FD6">
        <w:rPr>
          <w:rFonts w:ascii="Arial" w:hAnsi="Arial" w:cs="Arial"/>
          <w:noProof/>
          <w:lang w:val="en-US"/>
        </w:rPr>
        <w:drawing>
          <wp:inline distT="0" distB="0" distL="0" distR="0" wp14:anchorId="21018DFF" wp14:editId="53B1304D">
            <wp:extent cx="4381500" cy="2228850"/>
            <wp:effectExtent l="0" t="0" r="0" b="0"/>
            <wp:docPr id="8" name="Picture 8" descr="C:\Users\marlau\Pictures\luts proeflij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au\Pictures\luts proeflij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3961" cy="2230102"/>
                    </a:xfrm>
                    <a:prstGeom prst="rect">
                      <a:avLst/>
                    </a:prstGeom>
                    <a:noFill/>
                    <a:ln>
                      <a:noFill/>
                    </a:ln>
                  </pic:spPr>
                </pic:pic>
              </a:graphicData>
            </a:graphic>
          </wp:inline>
        </w:drawing>
      </w:r>
    </w:p>
    <w:p w:rsidR="008E169C" w:rsidRPr="000A6FD6" w:rsidRDefault="008E169C" w:rsidP="00656391">
      <w:pPr>
        <w:pStyle w:val="Paragraphedeliste"/>
        <w:ind w:left="0"/>
        <w:jc w:val="both"/>
        <w:rPr>
          <w:rFonts w:ascii="Arial" w:hAnsi="Arial" w:cs="Arial"/>
          <w:lang w:val="fr-BE"/>
        </w:rPr>
      </w:pPr>
    </w:p>
    <w:p w:rsidR="008E169C" w:rsidRPr="000A6FD6" w:rsidRDefault="008E169C" w:rsidP="00750ABC">
      <w:pPr>
        <w:pStyle w:val="Paragraphedeliste"/>
        <w:ind w:left="709"/>
        <w:jc w:val="both"/>
        <w:rPr>
          <w:rFonts w:ascii="Arial" w:hAnsi="Arial" w:cs="Arial"/>
          <w:i/>
          <w:lang w:val="fr-BE"/>
        </w:rPr>
      </w:pPr>
      <w:r w:rsidRPr="000A6FD6">
        <w:rPr>
          <w:rFonts w:ascii="Arial" w:hAnsi="Arial" w:cs="Arial"/>
          <w:i/>
          <w:lang w:val="fr-BE"/>
        </w:rPr>
        <w:t xml:space="preserve">Exemple de l’effet d’apprentissage en cas d’application adaptative de la procédure d’audiométrie vocale dans le bruit LIST. Nous </w:t>
      </w:r>
      <w:r w:rsidR="000878AC" w:rsidRPr="000A6FD6">
        <w:rPr>
          <w:rFonts w:ascii="Arial" w:hAnsi="Arial" w:cs="Arial"/>
          <w:i/>
          <w:lang w:val="fr-BE"/>
        </w:rPr>
        <w:t>remarquons</w:t>
      </w:r>
      <w:r w:rsidRPr="000A6FD6">
        <w:rPr>
          <w:rFonts w:ascii="Arial" w:hAnsi="Arial" w:cs="Arial"/>
          <w:i/>
          <w:lang w:val="fr-BE"/>
        </w:rPr>
        <w:t xml:space="preserve"> que le résultat de la première liste est nettement plus mauvais que pour les listes suivantes (Luis et al., 2013)</w:t>
      </w:r>
    </w:p>
    <w:p w:rsidR="008E169C" w:rsidRDefault="008E169C" w:rsidP="00656391">
      <w:pPr>
        <w:pStyle w:val="Paragraphedeliste"/>
        <w:ind w:left="0"/>
        <w:jc w:val="both"/>
        <w:rPr>
          <w:rFonts w:ascii="Arial" w:hAnsi="Arial" w:cs="Arial"/>
          <w:lang w:val="fr-BE"/>
        </w:rPr>
      </w:pPr>
    </w:p>
    <w:p w:rsidR="008E169C" w:rsidRPr="000A6FD6"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lang w:val="fr-BE"/>
        </w:rPr>
      </w:pPr>
      <w:r w:rsidRPr="000A6FD6">
        <w:rPr>
          <w:rFonts w:ascii="Arial" w:hAnsi="Arial" w:cs="Arial"/>
          <w:lang w:val="fr-BE"/>
        </w:rPr>
        <w:t xml:space="preserve">Liste BLU (NL)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750ABC">
      <w:pPr>
        <w:pStyle w:val="Paragraphedeliste"/>
        <w:ind w:left="709"/>
        <w:jc w:val="both"/>
        <w:rPr>
          <w:rFonts w:ascii="Arial" w:hAnsi="Arial" w:cs="Arial"/>
          <w:lang w:val="fr-BE"/>
        </w:rPr>
      </w:pPr>
      <w:r w:rsidRPr="000A6FD6">
        <w:rPr>
          <w:rFonts w:ascii="Arial" w:hAnsi="Arial" w:cs="Arial"/>
          <w:lang w:val="fr-BE"/>
        </w:rPr>
        <w:t xml:space="preserve">Cette liste est également normée pour l’audiométrie vocale dans le bruit. La liste comprend 15 sous-listes comptant chacune 10 spondées par liste, chaque syllabe </w:t>
      </w:r>
      <w:r w:rsidR="000878AC" w:rsidRPr="000A6FD6">
        <w:rPr>
          <w:rFonts w:ascii="Arial" w:hAnsi="Arial" w:cs="Arial"/>
          <w:lang w:val="fr-BE"/>
        </w:rPr>
        <w:t>du</w:t>
      </w:r>
      <w:r w:rsidRPr="000A6FD6">
        <w:rPr>
          <w:rFonts w:ascii="Arial" w:hAnsi="Arial" w:cs="Arial"/>
          <w:lang w:val="fr-BE"/>
        </w:rPr>
        <w:t xml:space="preserve"> spondée étant un mot existant. La méthode utilisée est une méthode adaptative. Le test</w:t>
      </w:r>
      <w:r w:rsidR="00B54125">
        <w:rPr>
          <w:rFonts w:ascii="Arial" w:hAnsi="Arial" w:cs="Arial"/>
          <w:lang w:val="fr-BE"/>
        </w:rPr>
        <w:t xml:space="preserve"> est effectué en champ libre.</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750ABC">
      <w:pPr>
        <w:pStyle w:val="Paragraphedeliste"/>
        <w:ind w:left="709"/>
        <w:jc w:val="both"/>
        <w:rPr>
          <w:rFonts w:ascii="Arial" w:hAnsi="Arial" w:cs="Arial"/>
          <w:lang w:val="fr-BE"/>
        </w:rPr>
      </w:pPr>
      <w:r w:rsidRPr="000A6FD6">
        <w:rPr>
          <w:rFonts w:ascii="Arial" w:hAnsi="Arial" w:cs="Arial"/>
          <w:lang w:val="fr-BE"/>
        </w:rPr>
        <w:t xml:space="preserve">Cette normalisation a été faite au moyen de la </w:t>
      </w:r>
      <w:r w:rsidR="000878AC" w:rsidRPr="000A6FD6">
        <w:rPr>
          <w:rFonts w:ascii="Arial" w:hAnsi="Arial" w:cs="Arial"/>
          <w:lang w:val="fr-BE"/>
        </w:rPr>
        <w:t>fiabilité</w:t>
      </w:r>
      <w:r w:rsidRPr="000A6FD6">
        <w:rPr>
          <w:rFonts w:ascii="Arial" w:hAnsi="Arial" w:cs="Arial"/>
          <w:lang w:val="fr-BE"/>
        </w:rPr>
        <w:t xml:space="preserve"> test-retest des différentes listes. Quelques listes se sont avérées inadéquates pour la compréhension à la parole dans le bruit, à savoir les listes 3, 6, 8 et 10. Comme une liste d’entraînement est tout de même nécessaire, il est conseillé, afin de supprimer l’effet d’apprentissage, d’utiliser ces 4 listes comme listes d’entraînement.  </w:t>
      </w:r>
    </w:p>
    <w:p w:rsidR="008E169C" w:rsidRPr="000A6FD6" w:rsidRDefault="008E169C" w:rsidP="00750ABC">
      <w:pPr>
        <w:pStyle w:val="Paragraphedeliste"/>
        <w:ind w:left="709"/>
        <w:jc w:val="both"/>
        <w:rPr>
          <w:rFonts w:ascii="Arial" w:hAnsi="Arial" w:cs="Arial"/>
          <w:lang w:val="fr-BE"/>
        </w:rPr>
      </w:pPr>
    </w:p>
    <w:p w:rsidR="008E169C" w:rsidRPr="000A6FD6" w:rsidRDefault="008E169C" w:rsidP="00750ABC">
      <w:pPr>
        <w:pStyle w:val="Paragraphedeliste"/>
        <w:ind w:left="709"/>
        <w:jc w:val="both"/>
        <w:rPr>
          <w:rFonts w:ascii="Arial" w:hAnsi="Arial" w:cs="Arial"/>
          <w:lang w:val="fr-BE"/>
        </w:rPr>
      </w:pPr>
      <w:r w:rsidRPr="000A6FD6">
        <w:rPr>
          <w:rFonts w:ascii="Arial" w:hAnsi="Arial" w:cs="Arial"/>
          <w:lang w:val="fr-BE"/>
        </w:rPr>
        <w:t xml:space="preserve">Norme : - 7.0 dB SNR pour un score de 50 % </w:t>
      </w:r>
      <w:r w:rsidRPr="000A6FD6">
        <w:rPr>
          <w:rFonts w:ascii="Arial" w:hAnsi="Arial" w:cs="Arial"/>
          <w:lang w:val="fr-BE"/>
        </w:rPr>
        <w:tab/>
        <w:t xml:space="preserve">pente de 10,1 % / dB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lang w:val="fr-BE"/>
        </w:rPr>
      </w:pPr>
      <w:r w:rsidRPr="000A6FD6">
        <w:rPr>
          <w:rFonts w:ascii="Arial" w:hAnsi="Arial" w:cs="Arial"/>
          <w:lang w:val="fr-BE"/>
        </w:rPr>
        <w:t xml:space="preserve">LIST (NL) </w:t>
      </w:r>
    </w:p>
    <w:p w:rsidR="008E169C" w:rsidRPr="000A6FD6" w:rsidRDefault="008E169C" w:rsidP="00656391">
      <w:pPr>
        <w:pStyle w:val="Paragraphedeliste"/>
        <w:ind w:left="0"/>
        <w:jc w:val="both"/>
        <w:rPr>
          <w:rFonts w:ascii="Arial" w:eastAsia="Times New Roman" w:hAnsi="Arial" w:cs="Arial"/>
          <w:lang w:val="fr-BE" w:eastAsia="nl-BE"/>
        </w:rPr>
      </w:pPr>
    </w:p>
    <w:p w:rsidR="008E169C" w:rsidRPr="000A6FD6" w:rsidRDefault="008E169C" w:rsidP="00750ABC">
      <w:pPr>
        <w:pStyle w:val="Paragraphedeliste"/>
        <w:ind w:left="709"/>
        <w:jc w:val="both"/>
        <w:rPr>
          <w:rFonts w:ascii="Arial" w:eastAsia="Times New Roman" w:hAnsi="Arial" w:cs="Arial"/>
          <w:lang w:val="fr-BE" w:eastAsia="nl-BE"/>
        </w:rPr>
      </w:pPr>
      <w:r w:rsidRPr="000A6FD6">
        <w:rPr>
          <w:rFonts w:ascii="Arial" w:eastAsia="Times New Roman" w:hAnsi="Arial" w:cs="Arial"/>
          <w:lang w:val="fr-BE" w:eastAsia="nl-BE"/>
        </w:rPr>
        <w:t>Le test LIST (</w:t>
      </w:r>
      <w:r w:rsidRPr="000A6FD6">
        <w:rPr>
          <w:rFonts w:ascii="Arial" w:eastAsia="Times New Roman" w:hAnsi="Arial" w:cs="Arial"/>
          <w:i/>
          <w:lang w:val="fr-BE" w:eastAsia="nl-BE"/>
        </w:rPr>
        <w:t>Leuven Intelligibility Sentence Test</w:t>
      </w:r>
      <w:r w:rsidRPr="000A6FD6">
        <w:rPr>
          <w:rFonts w:ascii="Arial" w:eastAsia="Times New Roman" w:hAnsi="Arial" w:cs="Arial"/>
          <w:lang w:val="fr-BE" w:eastAsia="nl-BE"/>
        </w:rPr>
        <w:t xml:space="preserve">) a été développé par Van Wieringen et ses collaborateurs en 2005, parce que les tests de phrases en néerlandais se sont avérés inutilisables pour certains porteurs d’implant cochléaire. Chaque phrase se caractérise par au moins deux mots-clés liés l’un à l’autre par le sens. Exemple : </w:t>
      </w:r>
      <w:r w:rsidRPr="000A6FD6">
        <w:rPr>
          <w:rFonts w:ascii="Arial" w:eastAsia="Times New Roman" w:hAnsi="Arial" w:cs="Arial"/>
          <w:i/>
          <w:lang w:val="fr-BE" w:eastAsia="nl-BE"/>
        </w:rPr>
        <w:t>Op het feest wordt gedansd</w:t>
      </w:r>
      <w:r w:rsidRPr="000A6FD6">
        <w:rPr>
          <w:rFonts w:ascii="Arial" w:eastAsia="Times New Roman" w:hAnsi="Arial" w:cs="Arial"/>
          <w:lang w:val="fr-BE" w:eastAsia="nl-BE"/>
        </w:rPr>
        <w:t xml:space="preserve"> (à la fête, on danse). Ces mots-clés doivent être répétés. Cet exercice doit obéir à des règles précises. La phrase la plus courte compte 3 syllabes, la plus longue en compte 19. Plus de la moitié des phrases comptent 7, 8, 9 ou 10 syllabes. La vitesse de parole des phrases dans le test LIST est inférieure à celle des phrases de Plomp : 2,5 contre 4,7 syllabes par seconde.   </w:t>
      </w:r>
    </w:p>
    <w:p w:rsidR="008E169C" w:rsidRPr="000A6FD6" w:rsidRDefault="008E169C" w:rsidP="00750ABC">
      <w:pPr>
        <w:pStyle w:val="Paragraphedeliste"/>
        <w:ind w:left="709"/>
        <w:jc w:val="both"/>
        <w:rPr>
          <w:rFonts w:ascii="Arial" w:eastAsia="Times New Roman" w:hAnsi="Arial" w:cs="Arial"/>
          <w:lang w:val="fr-BE" w:eastAsia="nl-BE"/>
        </w:rPr>
      </w:pPr>
    </w:p>
    <w:p w:rsidR="008E169C" w:rsidRPr="000A6FD6" w:rsidRDefault="008E169C" w:rsidP="00750ABC">
      <w:pPr>
        <w:pStyle w:val="Paragraphedeliste"/>
        <w:ind w:left="709"/>
        <w:jc w:val="both"/>
        <w:rPr>
          <w:rFonts w:ascii="Arial" w:eastAsia="Times New Roman" w:hAnsi="Arial" w:cs="Arial"/>
          <w:lang w:val="fr-BE" w:eastAsia="nl-BE"/>
        </w:rPr>
      </w:pPr>
      <w:r w:rsidRPr="000A6FD6">
        <w:rPr>
          <w:rFonts w:ascii="Arial" w:eastAsia="Times New Roman" w:hAnsi="Arial" w:cs="Arial"/>
          <w:lang w:val="fr-BE" w:eastAsia="nl-BE"/>
        </w:rPr>
        <w:t>Pour la mesure dans le bruit, le niveau sonore est de 65 dB SPL (bruit continu). Le spectre du bruit est le même que le spectre moyen de la parole. Le niveau initial de la parole est de 55 dB SPL. Ce niveau est augmenté pa</w:t>
      </w:r>
      <w:r w:rsidR="004F466B" w:rsidRPr="000A6FD6">
        <w:rPr>
          <w:rFonts w:ascii="Arial" w:eastAsia="Times New Roman" w:hAnsi="Arial" w:cs="Arial"/>
          <w:lang w:val="fr-BE" w:eastAsia="nl-BE"/>
        </w:rPr>
        <w:t>r pas</w:t>
      </w:r>
      <w:r w:rsidRPr="000A6FD6">
        <w:rPr>
          <w:rFonts w:ascii="Arial" w:eastAsia="Times New Roman" w:hAnsi="Arial" w:cs="Arial"/>
          <w:lang w:val="fr-BE" w:eastAsia="nl-BE"/>
        </w:rPr>
        <w:t xml:space="preserve"> jusqu’à ce que la phrase soit répétée correctement. Ensuite, le rapport signal / bruit est changé par pas de 2 dB, selon les réactions de l’auditeur. Le SRT est la moyenne de l’intensité des 6 dernières phrases proposées + la phrase fictive suivante. La fiabilité test-retest est d’environ 1 dB.  </w:t>
      </w:r>
    </w:p>
    <w:p w:rsidR="008E169C" w:rsidRPr="000A6FD6" w:rsidRDefault="008E169C" w:rsidP="00750ABC">
      <w:pPr>
        <w:pStyle w:val="Paragraphedeliste"/>
        <w:ind w:left="709"/>
        <w:jc w:val="both"/>
        <w:rPr>
          <w:rFonts w:ascii="Arial" w:eastAsia="Times New Roman" w:hAnsi="Arial" w:cs="Arial"/>
          <w:lang w:val="fr-BE" w:eastAsia="nl-BE"/>
        </w:rPr>
      </w:pPr>
    </w:p>
    <w:p w:rsidR="008E169C" w:rsidRPr="000A6FD6" w:rsidRDefault="008E169C" w:rsidP="00750ABC">
      <w:pPr>
        <w:pStyle w:val="Paragraphedeliste"/>
        <w:ind w:left="709"/>
        <w:jc w:val="both"/>
        <w:rPr>
          <w:rFonts w:ascii="Arial" w:hAnsi="Arial" w:cs="Arial"/>
          <w:lang w:val="fr-BE"/>
        </w:rPr>
      </w:pPr>
      <w:r w:rsidRPr="000A6FD6">
        <w:rPr>
          <w:rFonts w:ascii="Arial" w:hAnsi="Arial" w:cs="Arial"/>
          <w:lang w:val="fr-BE"/>
        </w:rPr>
        <w:t xml:space="preserve">Norme : </w:t>
      </w:r>
      <w:r w:rsidRPr="000A6FD6">
        <w:rPr>
          <w:rFonts w:ascii="Arial" w:hAnsi="Arial" w:cs="Arial"/>
          <w:lang w:val="fr-BE"/>
        </w:rPr>
        <w:tab/>
        <w:t xml:space="preserve">- 7,6 dB SNR pour un score de 50 %  </w:t>
      </w:r>
      <w:r w:rsidRPr="000A6FD6">
        <w:rPr>
          <w:rFonts w:ascii="Arial" w:hAnsi="Arial" w:cs="Arial"/>
          <w:lang w:val="fr-BE"/>
        </w:rPr>
        <w:tab/>
        <w:t xml:space="preserve">pente de 15 % / dB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lang w:val="fr-BE"/>
        </w:rPr>
      </w:pPr>
      <w:r w:rsidRPr="000A6FD6">
        <w:rPr>
          <w:rFonts w:ascii="Arial" w:hAnsi="Arial" w:cs="Arial"/>
          <w:lang w:val="fr-BE"/>
        </w:rPr>
        <w:t xml:space="preserve">LINT (NL)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750ABC">
      <w:pPr>
        <w:pStyle w:val="Paragraphedeliste"/>
        <w:ind w:left="709"/>
        <w:jc w:val="both"/>
        <w:rPr>
          <w:rFonts w:ascii="Arial" w:hAnsi="Arial" w:cs="Arial"/>
          <w:i/>
          <w:lang w:val="fr-BE"/>
        </w:rPr>
      </w:pPr>
      <w:r w:rsidRPr="000A6FD6">
        <w:rPr>
          <w:rFonts w:ascii="Arial" w:hAnsi="Arial" w:cs="Arial"/>
          <w:lang w:val="fr-BE"/>
        </w:rPr>
        <w:t>Le test LINT (</w:t>
      </w:r>
      <w:r w:rsidRPr="000A6FD6">
        <w:rPr>
          <w:rFonts w:ascii="Arial" w:hAnsi="Arial" w:cs="Arial"/>
          <w:i/>
          <w:lang w:val="fr-BE"/>
        </w:rPr>
        <w:t>Leuven Intelligibility Number Test</w:t>
      </w:r>
      <w:r w:rsidRPr="000A6FD6">
        <w:rPr>
          <w:rFonts w:ascii="Arial" w:hAnsi="Arial" w:cs="Arial"/>
          <w:lang w:val="fr-BE"/>
        </w:rPr>
        <w:t xml:space="preserve">) a également été développé par Wieringen et ses collaborateurs en 2005. Le matériel vocal comprend les chiffres </w:t>
      </w:r>
      <w:r w:rsidR="00B54125" w:rsidRPr="00750ABC">
        <w:rPr>
          <w:rFonts w:ascii="Arial" w:hAnsi="Arial" w:cs="Arial"/>
          <w:lang w:val="fr-BE"/>
        </w:rPr>
        <w:t xml:space="preserve">de </w:t>
      </w:r>
      <w:r w:rsidRPr="00750ABC">
        <w:rPr>
          <w:rFonts w:ascii="Arial" w:hAnsi="Arial" w:cs="Arial"/>
          <w:lang w:val="fr-BE"/>
        </w:rPr>
        <w:t>1 à</w:t>
      </w:r>
      <w:r w:rsidRPr="000A6FD6">
        <w:rPr>
          <w:rFonts w:ascii="Arial" w:hAnsi="Arial" w:cs="Arial"/>
          <w:lang w:val="fr-BE"/>
        </w:rPr>
        <w:t xml:space="preserve"> 100 inclus. Le test est à utiliser pour les gens ayant un faible niveau de scolarité ou un léger handicap mental. L’effet d’apprentissage est très faible. Le test peut aussi être utilise pour les gens </w:t>
      </w:r>
      <w:r w:rsidR="00750ABC">
        <w:rPr>
          <w:rFonts w:ascii="Arial" w:hAnsi="Arial" w:cs="Arial"/>
          <w:lang w:val="fr-BE"/>
        </w:rPr>
        <w:t>portant un implant cochléaire.</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750ABC">
      <w:pPr>
        <w:pStyle w:val="Paragraphedeliste"/>
        <w:ind w:left="709"/>
        <w:jc w:val="both"/>
        <w:rPr>
          <w:rFonts w:ascii="Arial" w:hAnsi="Arial" w:cs="Arial"/>
          <w:lang w:val="fr-BE"/>
        </w:rPr>
      </w:pPr>
      <w:r w:rsidRPr="000A6FD6">
        <w:rPr>
          <w:rFonts w:ascii="Arial" w:hAnsi="Arial" w:cs="Arial"/>
          <w:lang w:val="fr-BE"/>
        </w:rPr>
        <w:t xml:space="preserve">Norme: </w:t>
      </w:r>
      <w:r w:rsidRPr="000A6FD6">
        <w:rPr>
          <w:rFonts w:ascii="Arial" w:hAnsi="Arial" w:cs="Arial"/>
          <w:lang w:val="fr-BE"/>
        </w:rPr>
        <w:tab/>
        <w:t xml:space="preserve">- 9,5 dB SPL pour un score de 50 % </w:t>
      </w:r>
      <w:r w:rsidRPr="000A6FD6">
        <w:rPr>
          <w:rFonts w:ascii="Arial" w:hAnsi="Arial" w:cs="Arial"/>
          <w:lang w:val="fr-BE"/>
        </w:rPr>
        <w:tab/>
        <w:t xml:space="preserve">pente de 11,6 % / dB </w:t>
      </w:r>
    </w:p>
    <w:p w:rsidR="00343DF7" w:rsidRPr="000A6FD6" w:rsidRDefault="00343DF7" w:rsidP="00656391">
      <w:pPr>
        <w:pStyle w:val="Paragraphedeliste"/>
        <w:spacing w:after="0" w:line="240" w:lineRule="auto"/>
        <w:jc w:val="both"/>
        <w:rPr>
          <w:rFonts w:ascii="Arial" w:hAnsi="Arial" w:cs="Arial"/>
          <w:lang w:val="fr-FR"/>
        </w:rPr>
      </w:pPr>
    </w:p>
    <w:p w:rsidR="00343DF7" w:rsidRPr="000A6FD6" w:rsidRDefault="00343DF7" w:rsidP="00656391">
      <w:pPr>
        <w:pStyle w:val="Paragraphedeliste"/>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0A6FD6">
        <w:rPr>
          <w:rFonts w:ascii="Arial" w:hAnsi="Arial" w:cs="Arial"/>
        </w:rPr>
        <w:t>FIST (FR)</w:t>
      </w:r>
    </w:p>
    <w:p w:rsidR="00343DF7" w:rsidRPr="000A6FD6" w:rsidRDefault="00343DF7" w:rsidP="00656391">
      <w:pPr>
        <w:pStyle w:val="Paragraphedeliste"/>
        <w:spacing w:after="0" w:line="240" w:lineRule="auto"/>
        <w:jc w:val="both"/>
        <w:rPr>
          <w:rFonts w:ascii="Arial" w:eastAsia="Times New Roman" w:hAnsi="Arial" w:cs="Arial"/>
          <w:lang w:eastAsia="nl-BE"/>
        </w:rPr>
      </w:pPr>
    </w:p>
    <w:p w:rsidR="00343DF7" w:rsidRPr="000A6FD6" w:rsidRDefault="008D25E7" w:rsidP="00750ABC">
      <w:pPr>
        <w:pStyle w:val="Paragraphedeliste"/>
        <w:spacing w:after="0" w:line="240" w:lineRule="auto"/>
        <w:ind w:left="709"/>
        <w:jc w:val="both"/>
        <w:rPr>
          <w:rFonts w:ascii="Arial" w:eastAsia="Times New Roman" w:hAnsi="Arial" w:cs="Arial"/>
          <w:lang w:val="fr-BE" w:eastAsia="nl-BE"/>
        </w:rPr>
      </w:pPr>
      <w:r w:rsidRPr="000A6FD6">
        <w:rPr>
          <w:rFonts w:ascii="Arial" w:eastAsia="Times New Roman" w:hAnsi="Arial" w:cs="Arial"/>
          <w:lang w:val="fr-BE" w:eastAsia="nl-BE"/>
        </w:rPr>
        <w:t>Le</w:t>
      </w:r>
      <w:r w:rsidR="00343DF7" w:rsidRPr="000A6FD6">
        <w:rPr>
          <w:rFonts w:ascii="Arial" w:eastAsia="Times New Roman" w:hAnsi="Arial" w:cs="Arial"/>
          <w:lang w:val="fr-BE" w:eastAsia="nl-BE"/>
        </w:rPr>
        <w:t xml:space="preserve"> FIST test (‘French Intelligibility Sentence Test’) </w:t>
      </w:r>
      <w:r w:rsidR="001B40EA" w:rsidRPr="000A6FD6">
        <w:rPr>
          <w:rFonts w:ascii="Arial" w:eastAsia="Times New Roman" w:hAnsi="Arial" w:cs="Arial"/>
          <w:lang w:val="fr-BE" w:eastAsia="nl-BE"/>
        </w:rPr>
        <w:t>a été développé par Luts, Boon, Wable &amp;  Wouters en 2008 et consiste en 14 listes de 10 phrases chacune</w:t>
      </w:r>
      <w:r w:rsidR="00343DF7" w:rsidRPr="000A6FD6">
        <w:rPr>
          <w:rFonts w:ascii="Arial" w:eastAsia="Times New Roman" w:hAnsi="Arial" w:cs="Arial"/>
          <w:lang w:val="fr-BE" w:eastAsia="nl-BE"/>
        </w:rPr>
        <w:t xml:space="preserve">. </w:t>
      </w:r>
      <w:r w:rsidR="001B40EA" w:rsidRPr="000A6FD6">
        <w:rPr>
          <w:rFonts w:ascii="Arial" w:eastAsia="Times New Roman" w:hAnsi="Arial" w:cs="Arial"/>
          <w:lang w:val="fr-BE" w:eastAsia="nl-BE"/>
        </w:rPr>
        <w:t>Via le second canal, un bruit es</w:t>
      </w:r>
      <w:r w:rsidR="007543D9" w:rsidRPr="000A6FD6">
        <w:rPr>
          <w:rFonts w:ascii="Arial" w:eastAsia="Times New Roman" w:hAnsi="Arial" w:cs="Arial"/>
          <w:lang w:val="fr-BE" w:eastAsia="nl-BE"/>
        </w:rPr>
        <w:t>t</w:t>
      </w:r>
      <w:r w:rsidR="001B40EA" w:rsidRPr="000A6FD6">
        <w:rPr>
          <w:rFonts w:ascii="Arial" w:eastAsia="Times New Roman" w:hAnsi="Arial" w:cs="Arial"/>
          <w:lang w:val="fr-BE" w:eastAsia="nl-BE"/>
        </w:rPr>
        <w:t xml:space="preserve"> présenté, ayant le même spectre fréquentiel à long terme que les phrases. Ce test de phrases est basé sur une version brute du test qui a été </w:t>
      </w:r>
      <w:r w:rsidR="00E93E22" w:rsidRPr="000A6FD6">
        <w:rPr>
          <w:rFonts w:ascii="Arial" w:eastAsia="Times New Roman" w:hAnsi="Arial" w:cs="Arial"/>
          <w:lang w:val="fr-BE" w:eastAsia="nl-BE"/>
        </w:rPr>
        <w:t>développé</w:t>
      </w:r>
      <w:r w:rsidR="001B40EA" w:rsidRPr="000A6FD6">
        <w:rPr>
          <w:rFonts w:ascii="Arial" w:eastAsia="Times New Roman" w:hAnsi="Arial" w:cs="Arial"/>
          <w:lang w:val="fr-BE" w:eastAsia="nl-BE"/>
        </w:rPr>
        <w:t xml:space="preserve"> par Wable en 2001. </w:t>
      </w:r>
    </w:p>
    <w:p w:rsidR="00295C4C" w:rsidRDefault="00295C4C" w:rsidP="00750ABC">
      <w:pPr>
        <w:pStyle w:val="Paragraphedeliste"/>
        <w:spacing w:after="0" w:line="240" w:lineRule="auto"/>
        <w:ind w:left="709"/>
        <w:jc w:val="both"/>
        <w:rPr>
          <w:rFonts w:ascii="Arial" w:eastAsia="Times New Roman" w:hAnsi="Arial" w:cs="Arial"/>
          <w:lang w:val="fr-BE" w:eastAsia="nl-BE"/>
        </w:rPr>
      </w:pPr>
    </w:p>
    <w:p w:rsidR="00343DF7" w:rsidRPr="000A6FD6" w:rsidRDefault="007543D9" w:rsidP="00750ABC">
      <w:pPr>
        <w:pStyle w:val="Paragraphedeliste"/>
        <w:spacing w:after="0" w:line="240" w:lineRule="auto"/>
        <w:ind w:left="709"/>
        <w:jc w:val="both"/>
        <w:rPr>
          <w:rFonts w:ascii="Arial" w:eastAsia="Times New Roman" w:hAnsi="Arial" w:cs="Arial"/>
          <w:lang w:val="fr-BE" w:eastAsia="nl-BE"/>
        </w:rPr>
      </w:pPr>
      <w:r w:rsidRPr="000A6FD6">
        <w:rPr>
          <w:rFonts w:ascii="Arial" w:eastAsia="Times New Roman" w:hAnsi="Arial" w:cs="Arial"/>
          <w:lang w:val="fr-BE" w:eastAsia="nl-BE"/>
        </w:rPr>
        <w:t>Lors de la mesure dans le bruit, le niveau de bruit est de 65 dB SPL (bruit continu</w:t>
      </w:r>
      <w:r w:rsidR="00343DF7" w:rsidRPr="000A6FD6">
        <w:rPr>
          <w:rFonts w:ascii="Arial" w:eastAsia="Times New Roman" w:hAnsi="Arial" w:cs="Arial"/>
          <w:lang w:val="fr-BE" w:eastAsia="nl-BE"/>
        </w:rPr>
        <w:t xml:space="preserve">). </w:t>
      </w:r>
      <w:r w:rsidR="0081366E" w:rsidRPr="000A6FD6">
        <w:rPr>
          <w:rFonts w:ascii="Arial" w:eastAsia="Times New Roman" w:hAnsi="Arial" w:cs="Arial"/>
          <w:lang w:val="fr-BE" w:eastAsia="nl-BE"/>
        </w:rPr>
        <w:t xml:space="preserve">Le </w:t>
      </w:r>
      <w:r w:rsidR="00E93E22" w:rsidRPr="000A6FD6">
        <w:rPr>
          <w:rFonts w:ascii="Arial" w:eastAsia="Times New Roman" w:hAnsi="Arial" w:cs="Arial"/>
          <w:lang w:val="fr-BE" w:eastAsia="nl-BE"/>
        </w:rPr>
        <w:t>spectre</w:t>
      </w:r>
      <w:r w:rsidR="0081366E" w:rsidRPr="000A6FD6">
        <w:rPr>
          <w:rFonts w:ascii="Arial" w:eastAsia="Times New Roman" w:hAnsi="Arial" w:cs="Arial"/>
          <w:lang w:val="fr-BE" w:eastAsia="nl-BE"/>
        </w:rPr>
        <w:t xml:space="preserve"> du bruit est le </w:t>
      </w:r>
      <w:r w:rsidR="0081366E" w:rsidRPr="00811C11">
        <w:rPr>
          <w:rFonts w:ascii="Arial" w:eastAsia="Times New Roman" w:hAnsi="Arial" w:cs="Arial"/>
          <w:lang w:val="fr-BE" w:eastAsia="nl-BE"/>
        </w:rPr>
        <w:t xml:space="preserve">même </w:t>
      </w:r>
      <w:r w:rsidR="00811C11" w:rsidRPr="00811C11">
        <w:rPr>
          <w:rFonts w:ascii="Arial" w:eastAsia="Times New Roman" w:hAnsi="Arial" w:cs="Arial"/>
          <w:lang w:val="fr-BE" w:eastAsia="nl-BE"/>
        </w:rPr>
        <w:t>que</w:t>
      </w:r>
      <w:r w:rsidR="00EB6AFA" w:rsidRPr="00811C11">
        <w:rPr>
          <w:rFonts w:ascii="Arial" w:eastAsia="Times New Roman" w:hAnsi="Arial" w:cs="Arial"/>
          <w:strike/>
          <w:lang w:val="fr-BE" w:eastAsia="nl-BE"/>
        </w:rPr>
        <w:t xml:space="preserve"> </w:t>
      </w:r>
      <w:r w:rsidR="0081366E" w:rsidRPr="00811C11">
        <w:rPr>
          <w:rFonts w:ascii="Arial" w:eastAsia="Times New Roman" w:hAnsi="Arial" w:cs="Arial"/>
          <w:lang w:val="fr-BE" w:eastAsia="nl-BE"/>
        </w:rPr>
        <w:t xml:space="preserve"> </w:t>
      </w:r>
      <w:r w:rsidR="00EB6AFA" w:rsidRPr="00811C11">
        <w:rPr>
          <w:rFonts w:ascii="Arial" w:eastAsia="Times New Roman" w:hAnsi="Arial" w:cs="Arial"/>
          <w:lang w:val="fr-BE" w:eastAsia="nl-BE"/>
        </w:rPr>
        <w:t>le spectre moyen</w:t>
      </w:r>
      <w:r w:rsidR="00EB6AFA">
        <w:rPr>
          <w:rFonts w:ascii="Arial" w:eastAsia="Times New Roman" w:hAnsi="Arial" w:cs="Arial"/>
          <w:lang w:val="fr-BE" w:eastAsia="nl-BE"/>
        </w:rPr>
        <w:t xml:space="preserve"> </w:t>
      </w:r>
      <w:r w:rsidR="0081366E" w:rsidRPr="000A6FD6">
        <w:rPr>
          <w:rFonts w:ascii="Arial" w:eastAsia="Times New Roman" w:hAnsi="Arial" w:cs="Arial"/>
          <w:lang w:val="fr-BE" w:eastAsia="nl-BE"/>
        </w:rPr>
        <w:t xml:space="preserve">de la parole. </w:t>
      </w:r>
      <w:r w:rsidR="0081366E" w:rsidRPr="000A6FD6">
        <w:rPr>
          <w:rFonts w:ascii="Arial" w:eastAsia="Times New Roman" w:hAnsi="Arial" w:cs="Arial"/>
          <w:lang w:val="fr-FR" w:eastAsia="nl-BE"/>
        </w:rPr>
        <w:t xml:space="preserve">Le niveau de </w:t>
      </w:r>
      <w:r w:rsidR="0081366E" w:rsidRPr="00811C11">
        <w:rPr>
          <w:rFonts w:ascii="Arial" w:eastAsia="Times New Roman" w:hAnsi="Arial" w:cs="Arial"/>
          <w:lang w:val="fr-FR" w:eastAsia="nl-BE"/>
        </w:rPr>
        <w:lastRenderedPageBreak/>
        <w:t>départ</w:t>
      </w:r>
      <w:r w:rsidR="00343DF7" w:rsidRPr="00811C11">
        <w:rPr>
          <w:rFonts w:ascii="Arial" w:eastAsia="Times New Roman" w:hAnsi="Arial" w:cs="Arial"/>
          <w:lang w:val="fr-FR" w:eastAsia="nl-BE"/>
        </w:rPr>
        <w:t xml:space="preserve"> </w:t>
      </w:r>
      <w:r w:rsidR="00EB6AFA" w:rsidRPr="00811C11">
        <w:rPr>
          <w:rFonts w:ascii="Arial" w:eastAsia="Times New Roman" w:hAnsi="Arial" w:cs="Arial"/>
          <w:lang w:val="fr-FR" w:eastAsia="nl-BE"/>
        </w:rPr>
        <w:t xml:space="preserve">est de </w:t>
      </w:r>
      <w:r w:rsidR="00343DF7" w:rsidRPr="00811C11">
        <w:rPr>
          <w:rFonts w:ascii="Arial" w:eastAsia="Times New Roman" w:hAnsi="Arial" w:cs="Arial"/>
          <w:lang w:val="fr-FR" w:eastAsia="nl-BE"/>
        </w:rPr>
        <w:t xml:space="preserve">55 dB SPL. </w:t>
      </w:r>
      <w:r w:rsidR="0081366E" w:rsidRPr="00811C11">
        <w:rPr>
          <w:rFonts w:ascii="Arial" w:eastAsia="Times New Roman" w:hAnsi="Arial" w:cs="Arial"/>
          <w:lang w:val="fr-BE" w:eastAsia="nl-BE"/>
        </w:rPr>
        <w:t>Ce der</w:t>
      </w:r>
      <w:r w:rsidR="0052559F" w:rsidRPr="00811C11">
        <w:rPr>
          <w:rFonts w:ascii="Arial" w:eastAsia="Times New Roman" w:hAnsi="Arial" w:cs="Arial"/>
          <w:lang w:val="fr-BE" w:eastAsia="nl-BE"/>
        </w:rPr>
        <w:t xml:space="preserve">nier niveau </w:t>
      </w:r>
      <w:r w:rsidR="00EB6AFA" w:rsidRPr="00811C11">
        <w:rPr>
          <w:rFonts w:ascii="Arial" w:eastAsia="Times New Roman" w:hAnsi="Arial" w:cs="Arial"/>
          <w:lang w:val="fr-BE" w:eastAsia="nl-BE"/>
        </w:rPr>
        <w:t>t</w:t>
      </w:r>
      <w:r w:rsidR="0052559F" w:rsidRPr="00811C11">
        <w:rPr>
          <w:rFonts w:ascii="Arial" w:eastAsia="Times New Roman" w:hAnsi="Arial" w:cs="Arial"/>
          <w:lang w:val="fr-BE" w:eastAsia="nl-BE"/>
        </w:rPr>
        <w:t>est augmenté progressivement par pas</w:t>
      </w:r>
      <w:r w:rsidR="00EB6AFA" w:rsidRPr="00811C11">
        <w:rPr>
          <w:rFonts w:ascii="Arial" w:eastAsia="Times New Roman" w:hAnsi="Arial" w:cs="Arial"/>
          <w:lang w:val="fr-BE" w:eastAsia="nl-BE"/>
        </w:rPr>
        <w:t xml:space="preserve"> jusqu’à ce que la phrase soit répétée correctement (</w:t>
      </w:r>
      <w:r w:rsidR="00EB6AFA" w:rsidRPr="00811C11">
        <w:rPr>
          <w:rStyle w:val="hps"/>
          <w:rFonts w:ascii="Arial" w:hAnsi="Arial" w:cs="Arial"/>
          <w:color w:val="222222"/>
          <w:lang w:val="fr-FR"/>
        </w:rPr>
        <w:t>On ne peut pas</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utiliser des mots</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clés</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tous les</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mots de la phrase</w:t>
      </w:r>
      <w:r w:rsidR="00EB6AFA" w:rsidRPr="00811C11">
        <w:rPr>
          <w:rFonts w:ascii="Arial" w:hAnsi="Arial" w:cs="Arial"/>
          <w:color w:val="222222"/>
          <w:lang w:val="fr-FR"/>
        </w:rPr>
        <w:t xml:space="preserve"> </w:t>
      </w:r>
      <w:r w:rsidR="00EB6AFA" w:rsidRPr="00811C11">
        <w:rPr>
          <w:rStyle w:val="hps"/>
          <w:rFonts w:ascii="Arial" w:hAnsi="Arial" w:cs="Arial"/>
          <w:color w:val="222222"/>
          <w:lang w:val="fr-FR"/>
        </w:rPr>
        <w:t>doivent être correctement</w:t>
      </w:r>
      <w:r w:rsidR="00EB6AFA" w:rsidRPr="00811C11">
        <w:rPr>
          <w:rFonts w:ascii="Arial" w:hAnsi="Arial" w:cs="Arial"/>
          <w:color w:val="222222"/>
          <w:lang w:val="fr-FR"/>
        </w:rPr>
        <w:t xml:space="preserve"> </w:t>
      </w:r>
      <w:r w:rsidR="00811C11">
        <w:rPr>
          <w:rStyle w:val="hps"/>
          <w:rFonts w:ascii="Arial" w:hAnsi="Arial" w:cs="Arial"/>
          <w:color w:val="222222"/>
          <w:lang w:val="fr-FR"/>
        </w:rPr>
        <w:t>répété</w:t>
      </w:r>
      <w:r w:rsidR="00EB6AFA" w:rsidRPr="00811C11">
        <w:rPr>
          <w:rStyle w:val="hps"/>
          <w:rFonts w:ascii="Arial" w:hAnsi="Arial" w:cs="Arial"/>
          <w:color w:val="222222"/>
          <w:lang w:val="fr-FR"/>
        </w:rPr>
        <w:t>s)</w:t>
      </w:r>
      <w:r w:rsidR="0052559F" w:rsidRPr="00811C11">
        <w:rPr>
          <w:rFonts w:ascii="Arial" w:eastAsia="Times New Roman" w:hAnsi="Arial" w:cs="Arial"/>
          <w:lang w:val="fr-BE" w:eastAsia="nl-BE"/>
        </w:rPr>
        <w:t>.</w:t>
      </w:r>
      <w:r w:rsidR="00EB6AFA" w:rsidRPr="00811C11">
        <w:rPr>
          <w:rFonts w:ascii="Arial" w:eastAsia="Times New Roman" w:hAnsi="Arial" w:cs="Arial"/>
          <w:lang w:val="fr-BE" w:eastAsia="nl-BE"/>
        </w:rPr>
        <w:t xml:space="preserve"> </w:t>
      </w:r>
      <w:r w:rsidR="00811C11">
        <w:rPr>
          <w:rFonts w:ascii="Arial" w:eastAsia="Times New Roman" w:hAnsi="Arial" w:cs="Arial"/>
          <w:lang w:val="fr-BE" w:eastAsia="nl-BE"/>
        </w:rPr>
        <w:t xml:space="preserve">Ensuite, on fait varier le rapport signal/ bruit </w:t>
      </w:r>
      <w:r w:rsidR="0052559F" w:rsidRPr="00811C11">
        <w:rPr>
          <w:rFonts w:ascii="Arial" w:eastAsia="Times New Roman" w:hAnsi="Arial" w:cs="Arial"/>
          <w:lang w:val="fr-BE" w:eastAsia="nl-BE"/>
        </w:rPr>
        <w:t xml:space="preserve">par pas de 2 dB en fonction de la réponse de </w:t>
      </w:r>
      <w:r w:rsidR="005D6FBC" w:rsidRPr="00811C11">
        <w:rPr>
          <w:rFonts w:ascii="Arial" w:eastAsia="Times New Roman" w:hAnsi="Arial" w:cs="Arial"/>
          <w:lang w:val="fr-BE" w:eastAsia="nl-BE"/>
        </w:rPr>
        <w:t xml:space="preserve">la </w:t>
      </w:r>
      <w:r w:rsidR="0052559F" w:rsidRPr="00811C11">
        <w:rPr>
          <w:rFonts w:ascii="Arial" w:eastAsia="Times New Roman" w:hAnsi="Arial" w:cs="Arial"/>
          <w:lang w:val="fr-BE" w:eastAsia="nl-BE"/>
        </w:rPr>
        <w:t>personne testée.</w:t>
      </w:r>
      <w:r w:rsidR="005966F0" w:rsidRPr="00811C11">
        <w:rPr>
          <w:rFonts w:ascii="Arial" w:eastAsia="Times New Roman" w:hAnsi="Arial" w:cs="Arial"/>
          <w:lang w:val="fr-BE" w:eastAsia="nl-BE"/>
        </w:rPr>
        <w:t xml:space="preserve"> La valeur SRT est la valeur moyenne des 6 dernières phrases présentées + une phrase fictive qui suit.(voir point 5) La fiabilité test-retest est de </w:t>
      </w:r>
      <w:r w:rsidR="00343DF7" w:rsidRPr="00811C11">
        <w:rPr>
          <w:rFonts w:ascii="Arial" w:eastAsia="Times New Roman" w:hAnsi="Arial" w:cs="Arial"/>
          <w:lang w:val="fr-BE" w:eastAsia="nl-BE"/>
        </w:rPr>
        <w:t>1,1 dB.</w:t>
      </w:r>
    </w:p>
    <w:p w:rsidR="00343DF7" w:rsidRPr="000A6FD6" w:rsidRDefault="00343DF7" w:rsidP="00656391">
      <w:pPr>
        <w:pStyle w:val="Paragraphedeliste"/>
        <w:spacing w:after="0" w:line="240" w:lineRule="auto"/>
        <w:ind w:left="0"/>
        <w:jc w:val="both"/>
        <w:rPr>
          <w:rFonts w:ascii="Arial" w:eastAsia="Times New Roman" w:hAnsi="Arial" w:cs="Arial"/>
          <w:lang w:val="fr-BE" w:eastAsia="nl-BE"/>
        </w:rPr>
      </w:pPr>
    </w:p>
    <w:p w:rsidR="00343DF7" w:rsidRPr="000A6FD6" w:rsidRDefault="00470B19" w:rsidP="00750ABC">
      <w:pPr>
        <w:pStyle w:val="Paragraphedeliste"/>
        <w:spacing w:after="0" w:line="240" w:lineRule="auto"/>
        <w:ind w:left="567"/>
        <w:jc w:val="both"/>
        <w:rPr>
          <w:rFonts w:ascii="Arial" w:hAnsi="Arial" w:cs="Arial"/>
          <w:lang w:val="fr-BE"/>
        </w:rPr>
      </w:pPr>
      <w:r w:rsidRPr="000A6FD6">
        <w:rPr>
          <w:rFonts w:ascii="Arial" w:hAnsi="Arial" w:cs="Arial"/>
          <w:lang w:val="fr-BE"/>
        </w:rPr>
        <w:t xml:space="preserve">Norm: -7.4 dB SNR pour un score de 50% </w:t>
      </w:r>
      <w:r w:rsidRPr="000A6FD6">
        <w:rPr>
          <w:rFonts w:ascii="Arial" w:hAnsi="Arial" w:cs="Arial"/>
          <w:lang w:val="fr-BE"/>
        </w:rPr>
        <w:tab/>
        <w:t>20 % / dB de pente</w:t>
      </w:r>
    </w:p>
    <w:p w:rsidR="00343DF7" w:rsidRPr="000A6FD6" w:rsidRDefault="00343DF7" w:rsidP="00750ABC">
      <w:pPr>
        <w:pStyle w:val="Paragraphedeliste"/>
        <w:spacing w:after="0" w:line="240" w:lineRule="auto"/>
        <w:ind w:left="567"/>
        <w:jc w:val="both"/>
        <w:rPr>
          <w:rFonts w:ascii="Arial" w:hAnsi="Arial" w:cs="Arial"/>
          <w:lang w:val="fr-BE"/>
        </w:rPr>
      </w:pPr>
    </w:p>
    <w:p w:rsidR="00343DF7" w:rsidRPr="000A6FD6" w:rsidRDefault="00470B19" w:rsidP="00750ABC">
      <w:pPr>
        <w:pStyle w:val="Paragraphedeliste"/>
        <w:spacing w:after="0" w:line="240" w:lineRule="auto"/>
        <w:ind w:left="567"/>
        <w:jc w:val="both"/>
        <w:rPr>
          <w:rFonts w:ascii="Arial" w:hAnsi="Arial" w:cs="Arial"/>
          <w:lang w:val="fr-BE"/>
        </w:rPr>
      </w:pPr>
      <w:r w:rsidRPr="000A6FD6">
        <w:rPr>
          <w:rFonts w:ascii="Arial" w:hAnsi="Arial" w:cs="Arial"/>
          <w:lang w:val="fr-BE"/>
        </w:rPr>
        <w:t xml:space="preserve">Ce matériel semble pour l’instant être la liste francophone la plus fiable </w:t>
      </w:r>
      <w:r w:rsidR="005D6FBC" w:rsidRPr="000A6FD6">
        <w:rPr>
          <w:rFonts w:ascii="Arial" w:hAnsi="Arial" w:cs="Arial"/>
          <w:lang w:val="fr-BE"/>
        </w:rPr>
        <w:t>et présente une pente forte pour usage clinique</w:t>
      </w:r>
      <w:r w:rsidR="00343DF7" w:rsidRPr="000A6FD6">
        <w:rPr>
          <w:rFonts w:ascii="Arial" w:hAnsi="Arial" w:cs="Arial"/>
          <w:lang w:val="fr-BE"/>
        </w:rPr>
        <w:t>.</w:t>
      </w:r>
    </w:p>
    <w:p w:rsidR="008E169C" w:rsidRPr="000A6FD6" w:rsidRDefault="008E169C" w:rsidP="00750ABC">
      <w:pPr>
        <w:pStyle w:val="Paragraphedeliste"/>
        <w:ind w:left="567"/>
        <w:jc w:val="both"/>
        <w:rPr>
          <w:rFonts w:ascii="Arial" w:hAnsi="Arial" w:cs="Arial"/>
          <w:lang w:val="fr-BE"/>
        </w:rPr>
      </w:pPr>
    </w:p>
    <w:p w:rsidR="008E169C" w:rsidRPr="000A6FD6"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lang w:val="fr-BE"/>
        </w:rPr>
      </w:pPr>
      <w:r w:rsidRPr="000A6FD6">
        <w:rPr>
          <w:rFonts w:ascii="Arial" w:hAnsi="Arial" w:cs="Arial"/>
          <w:lang w:val="fr-BE"/>
        </w:rPr>
        <w:t xml:space="preserve">DISSYLABIQUES LAFON (FR)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750ABC">
      <w:pPr>
        <w:pStyle w:val="Paragraphedeliste"/>
        <w:ind w:left="709"/>
        <w:jc w:val="both"/>
        <w:rPr>
          <w:rFonts w:ascii="Arial" w:hAnsi="Arial" w:cs="Arial"/>
          <w:lang w:val="fr-BE"/>
        </w:rPr>
      </w:pPr>
      <w:r w:rsidRPr="000A6FD6">
        <w:rPr>
          <w:rFonts w:ascii="Arial" w:hAnsi="Arial" w:cs="Arial"/>
          <w:lang w:val="fr-BE"/>
        </w:rPr>
        <w:t>Dans le cadre d’une étude de bachelor, une normalisation a été établie pour la version CD des listes vocales « « Dissyllabiques Lafon », version disponible sur le CD du Collège national d’audioprothèse – France avec comme bruit d’une part le bruit vocal disponible sur l’</w:t>
      </w:r>
      <w:r w:rsidRPr="000A6FD6">
        <w:rPr>
          <w:rFonts w:ascii="Arial" w:hAnsi="Arial" w:cs="Arial"/>
          <w:i/>
          <w:lang w:val="fr-BE"/>
        </w:rPr>
        <w:t>Aurical audiometer</w:t>
      </w:r>
      <w:r w:rsidRPr="000A6FD6">
        <w:rPr>
          <w:rFonts w:ascii="Arial" w:hAnsi="Arial" w:cs="Arial"/>
          <w:lang w:val="fr-BE"/>
        </w:rPr>
        <w:t xml:space="preserve"> et d’autre part un bruit pondéré de manière spectrale (même spectre à long délai que le matériel vocal – comme disponible aussi pour le matériel vocal BLU / LIST et LINT). (Golinvaux 2014) </w:t>
      </w:r>
    </w:p>
    <w:p w:rsidR="008E169C" w:rsidRPr="000A6FD6" w:rsidRDefault="008E169C" w:rsidP="00750ABC">
      <w:pPr>
        <w:pStyle w:val="Paragraphedeliste"/>
        <w:ind w:left="709"/>
        <w:jc w:val="both"/>
        <w:rPr>
          <w:rFonts w:ascii="Arial" w:hAnsi="Arial" w:cs="Arial"/>
          <w:lang w:val="fr-BE"/>
        </w:rPr>
      </w:pPr>
    </w:p>
    <w:p w:rsidR="008E169C" w:rsidRPr="000A6FD6" w:rsidRDefault="008E169C" w:rsidP="00750ABC">
      <w:pPr>
        <w:pStyle w:val="Paragraphedeliste"/>
        <w:tabs>
          <w:tab w:val="left" w:pos="5245"/>
        </w:tabs>
        <w:ind w:left="709"/>
        <w:jc w:val="both"/>
        <w:rPr>
          <w:rFonts w:ascii="Arial" w:hAnsi="Arial" w:cs="Arial"/>
          <w:lang w:val="fr-BE"/>
        </w:rPr>
      </w:pPr>
      <w:r w:rsidRPr="000A6FD6">
        <w:rPr>
          <w:rFonts w:ascii="Arial" w:hAnsi="Arial" w:cs="Arial"/>
          <w:lang w:val="fr-BE"/>
        </w:rPr>
        <w:t xml:space="preserve">Norme avec le bruit vocal : </w:t>
      </w:r>
      <w:r w:rsidR="00750ABC">
        <w:rPr>
          <w:rFonts w:ascii="Arial" w:hAnsi="Arial" w:cs="Arial"/>
          <w:lang w:val="fr-BE"/>
        </w:rPr>
        <w:tab/>
      </w:r>
      <w:r w:rsidR="00547482" w:rsidRPr="000A6FD6">
        <w:rPr>
          <w:rFonts w:ascii="Arial" w:hAnsi="Arial" w:cs="Arial"/>
          <w:lang w:val="fr-BE"/>
        </w:rPr>
        <w:t>+ 0,</w:t>
      </w:r>
      <w:r w:rsidRPr="000A6FD6">
        <w:rPr>
          <w:rFonts w:ascii="Arial" w:hAnsi="Arial" w:cs="Arial"/>
          <w:lang w:val="fr-BE"/>
        </w:rPr>
        <w:t>5 dB SNR pour un score de 50 %</w:t>
      </w:r>
    </w:p>
    <w:p w:rsidR="008E169C" w:rsidRPr="00811C11" w:rsidRDefault="008E169C" w:rsidP="00750ABC">
      <w:pPr>
        <w:pStyle w:val="Paragraphedeliste"/>
        <w:tabs>
          <w:tab w:val="left" w:pos="5245"/>
        </w:tabs>
        <w:ind w:left="709"/>
        <w:jc w:val="both"/>
        <w:rPr>
          <w:rFonts w:ascii="Arial" w:hAnsi="Arial" w:cs="Arial"/>
          <w:lang w:val="fr-BE"/>
        </w:rPr>
      </w:pPr>
      <w:r w:rsidRPr="00811C11">
        <w:rPr>
          <w:rFonts w:ascii="Arial" w:hAnsi="Arial" w:cs="Arial"/>
          <w:lang w:val="fr-BE"/>
        </w:rPr>
        <w:t xml:space="preserve">Norme avec le bruit (pondéré) Marie Haps : </w:t>
      </w:r>
      <w:r w:rsidR="00750ABC">
        <w:rPr>
          <w:rFonts w:ascii="Arial" w:hAnsi="Arial" w:cs="Arial"/>
          <w:lang w:val="fr-BE"/>
        </w:rPr>
        <w:tab/>
      </w:r>
      <w:r w:rsidRPr="00811C11">
        <w:rPr>
          <w:rFonts w:ascii="Arial" w:hAnsi="Arial" w:cs="Arial"/>
          <w:lang w:val="fr-BE"/>
        </w:rPr>
        <w:t> </w:t>
      </w:r>
      <w:r w:rsidR="00547482" w:rsidRPr="00811C11">
        <w:rPr>
          <w:rFonts w:ascii="Arial" w:hAnsi="Arial" w:cs="Arial"/>
          <w:lang w:val="fr-BE"/>
        </w:rPr>
        <w:t>- 5,</w:t>
      </w:r>
      <w:r w:rsidRPr="00811C11">
        <w:rPr>
          <w:rFonts w:ascii="Arial" w:hAnsi="Arial" w:cs="Arial"/>
          <w:lang w:val="fr-BE"/>
        </w:rPr>
        <w:t xml:space="preserve">5 dB SNR pour un score de 50 % </w:t>
      </w:r>
    </w:p>
    <w:p w:rsidR="00750ABC" w:rsidRDefault="00750ABC" w:rsidP="00750ABC">
      <w:pPr>
        <w:pStyle w:val="Paragraphedeliste"/>
        <w:ind w:left="709"/>
        <w:jc w:val="both"/>
        <w:rPr>
          <w:rFonts w:ascii="Arial" w:hAnsi="Arial" w:cs="Arial"/>
          <w:lang w:val="fr-BE"/>
        </w:rPr>
      </w:pPr>
    </w:p>
    <w:p w:rsidR="008E169C" w:rsidRPr="000A6FD6" w:rsidRDefault="008E169C" w:rsidP="00750ABC">
      <w:pPr>
        <w:pStyle w:val="Paragraphedeliste"/>
        <w:ind w:left="709"/>
        <w:jc w:val="both"/>
        <w:rPr>
          <w:rFonts w:ascii="Arial" w:hAnsi="Arial" w:cs="Arial"/>
          <w:lang w:val="fr-BE"/>
        </w:rPr>
      </w:pPr>
      <w:r w:rsidRPr="000A6FD6">
        <w:rPr>
          <w:rFonts w:ascii="Arial" w:hAnsi="Arial" w:cs="Arial"/>
          <w:lang w:val="fr-BE"/>
        </w:rPr>
        <w:t xml:space="preserve">L’avantage </w:t>
      </w:r>
      <w:r w:rsidRPr="00EC04A5">
        <w:rPr>
          <w:rFonts w:ascii="Arial" w:hAnsi="Arial" w:cs="Arial"/>
          <w:lang w:val="fr-BE"/>
        </w:rPr>
        <w:t>de</w:t>
      </w:r>
      <w:r w:rsidR="00334285" w:rsidRPr="00EC04A5">
        <w:rPr>
          <w:rFonts w:ascii="Arial" w:hAnsi="Arial" w:cs="Arial"/>
          <w:lang w:val="fr-BE"/>
        </w:rPr>
        <w:t xml:space="preserve"> </w:t>
      </w:r>
      <w:r w:rsidRPr="00EC04A5">
        <w:rPr>
          <w:rFonts w:ascii="Arial" w:hAnsi="Arial" w:cs="Arial"/>
          <w:lang w:val="fr-BE"/>
        </w:rPr>
        <w:t>ce matériel est d’être</w:t>
      </w:r>
      <w:r w:rsidRPr="000A6FD6">
        <w:rPr>
          <w:rFonts w:ascii="Arial" w:hAnsi="Arial" w:cs="Arial"/>
          <w:lang w:val="fr-BE"/>
        </w:rPr>
        <w:t xml:space="preserve"> disponible dans la plupart des centres auditifs et que l’</w:t>
      </w:r>
      <w:r w:rsidR="000878AC" w:rsidRPr="000A6FD6">
        <w:rPr>
          <w:rFonts w:ascii="Arial" w:hAnsi="Arial" w:cs="Arial"/>
          <w:lang w:val="fr-BE"/>
        </w:rPr>
        <w:t>équipe</w:t>
      </w:r>
      <w:r w:rsidRPr="000A6FD6">
        <w:rPr>
          <w:rFonts w:ascii="Arial" w:hAnsi="Arial" w:cs="Arial"/>
          <w:lang w:val="fr-BE"/>
        </w:rPr>
        <w:t xml:space="preserve"> de de recherche de Marie Haps met </w:t>
      </w:r>
      <w:r w:rsidR="000878AC" w:rsidRPr="000A6FD6">
        <w:rPr>
          <w:rFonts w:ascii="Arial" w:hAnsi="Arial" w:cs="Arial"/>
          <w:lang w:val="fr-BE"/>
        </w:rPr>
        <w:t>gratuitement</w:t>
      </w:r>
      <w:r w:rsidRPr="000A6FD6">
        <w:rPr>
          <w:rFonts w:ascii="Arial" w:hAnsi="Arial" w:cs="Arial"/>
          <w:lang w:val="fr-BE"/>
        </w:rPr>
        <w:t xml:space="preserve"> à disposition le bruit p</w:t>
      </w:r>
      <w:r w:rsidR="00750ABC">
        <w:rPr>
          <w:rFonts w:ascii="Arial" w:hAnsi="Arial" w:cs="Arial"/>
          <w:lang w:val="fr-BE"/>
        </w:rPr>
        <w:t>ondéré.</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lang w:val="fr-BE"/>
        </w:rPr>
      </w:pPr>
      <w:r w:rsidRPr="000A6FD6">
        <w:rPr>
          <w:rFonts w:ascii="Arial" w:hAnsi="Arial" w:cs="Arial"/>
          <w:lang w:val="fr-BE"/>
        </w:rPr>
        <w:t xml:space="preserve">TEST MATRIX (FR – NL)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750ABC">
      <w:pPr>
        <w:pStyle w:val="Paragraphedeliste"/>
        <w:ind w:left="709"/>
        <w:jc w:val="both"/>
        <w:rPr>
          <w:rFonts w:ascii="Arial" w:hAnsi="Arial" w:cs="Arial"/>
          <w:lang w:val="fr-BE"/>
        </w:rPr>
      </w:pPr>
      <w:r w:rsidRPr="000A6FD6">
        <w:rPr>
          <w:rFonts w:ascii="Arial" w:hAnsi="Arial" w:cs="Arial"/>
          <w:lang w:val="fr-BE"/>
        </w:rPr>
        <w:t xml:space="preserve">Le test Matrix utilise une structure de phrases fixe de chaque fois 5 mots, où un progiciel adaptera chaque fois les mots. La méthode est disponible pour plusieurs langues, et son grand avantage est de ne pas présenter d’effet d’apprentissage ; ce qui rend cette procédure bien plus utile lorsque plusieurs évaluations doivent être effectuées.  </w:t>
      </w:r>
    </w:p>
    <w:p w:rsidR="008E169C" w:rsidRPr="000A6FD6" w:rsidRDefault="008E169C" w:rsidP="00750ABC">
      <w:pPr>
        <w:pStyle w:val="Paragraphedeliste"/>
        <w:ind w:left="709"/>
        <w:jc w:val="both"/>
        <w:rPr>
          <w:rFonts w:ascii="Arial" w:hAnsi="Arial" w:cs="Arial"/>
          <w:lang w:val="fr-BE"/>
        </w:rPr>
      </w:pPr>
    </w:p>
    <w:p w:rsidR="00526C9B" w:rsidRPr="000A6FD6" w:rsidRDefault="00526C9B" w:rsidP="00750ABC">
      <w:pPr>
        <w:pStyle w:val="Paragraphedeliste"/>
        <w:spacing w:after="0" w:line="240" w:lineRule="auto"/>
        <w:ind w:left="709"/>
        <w:jc w:val="both"/>
        <w:rPr>
          <w:rFonts w:ascii="Arial" w:hAnsi="Arial" w:cs="Arial"/>
          <w:lang w:val="fr-BE"/>
        </w:rPr>
      </w:pPr>
      <w:r w:rsidRPr="000A6FD6">
        <w:rPr>
          <w:rFonts w:ascii="Arial" w:hAnsi="Arial" w:cs="Arial"/>
          <w:lang w:val="fr-BE"/>
        </w:rPr>
        <w:t>L’inconvénient de cette procédure est que plusieurs liste</w:t>
      </w:r>
      <w:r w:rsidR="001112F1">
        <w:rPr>
          <w:rFonts w:ascii="Arial" w:hAnsi="Arial" w:cs="Arial"/>
          <w:lang w:val="fr-BE"/>
        </w:rPr>
        <w:t>s</w:t>
      </w:r>
      <w:r w:rsidRPr="000A6FD6">
        <w:rPr>
          <w:rFonts w:ascii="Arial" w:hAnsi="Arial" w:cs="Arial"/>
          <w:lang w:val="fr-BE"/>
        </w:rPr>
        <w:t xml:space="preserve"> doivent être utilisées avant de pouvoir démarrer le test, </w:t>
      </w:r>
      <w:r w:rsidRPr="00EC04A5">
        <w:rPr>
          <w:rFonts w:ascii="Arial" w:hAnsi="Arial" w:cs="Arial"/>
          <w:lang w:val="fr-BE"/>
        </w:rPr>
        <w:t>qu’</w:t>
      </w:r>
      <w:r w:rsidR="001112F1" w:rsidRPr="00EC04A5">
        <w:rPr>
          <w:rFonts w:ascii="Arial" w:hAnsi="Arial" w:cs="Arial"/>
          <w:lang w:val="fr-BE"/>
        </w:rPr>
        <w:t>elle</w:t>
      </w:r>
      <w:r w:rsidRPr="00EC04A5">
        <w:rPr>
          <w:rFonts w:ascii="Arial" w:hAnsi="Arial" w:cs="Arial"/>
          <w:lang w:val="fr-BE"/>
        </w:rPr>
        <w:t xml:space="preserve"> est principalement</w:t>
      </w:r>
      <w:r w:rsidR="0081366E" w:rsidRPr="00EC04A5">
        <w:rPr>
          <w:rFonts w:ascii="Arial" w:hAnsi="Arial" w:cs="Arial"/>
          <w:lang w:val="fr-BE"/>
        </w:rPr>
        <w:t xml:space="preserve"> dédié</w:t>
      </w:r>
      <w:r w:rsidR="001112F1" w:rsidRPr="00EC04A5">
        <w:rPr>
          <w:rFonts w:ascii="Arial" w:hAnsi="Arial" w:cs="Arial"/>
          <w:lang w:val="fr-BE"/>
        </w:rPr>
        <w:t>e</w:t>
      </w:r>
      <w:r w:rsidR="0081366E" w:rsidRPr="00EC04A5">
        <w:rPr>
          <w:rFonts w:ascii="Arial" w:hAnsi="Arial" w:cs="Arial"/>
          <w:lang w:val="fr-BE"/>
        </w:rPr>
        <w:t xml:space="preserve"> aux études</w:t>
      </w:r>
      <w:r w:rsidR="001112F1" w:rsidRPr="00EC04A5">
        <w:rPr>
          <w:rFonts w:ascii="Arial" w:hAnsi="Arial" w:cs="Arial"/>
          <w:lang w:val="fr-BE"/>
        </w:rPr>
        <w:t xml:space="preserve"> et recherches</w:t>
      </w:r>
      <w:r w:rsidR="0081366E" w:rsidRPr="000A6FD6">
        <w:rPr>
          <w:rFonts w:ascii="Arial" w:hAnsi="Arial" w:cs="Arial"/>
          <w:lang w:val="fr-BE"/>
        </w:rPr>
        <w:t xml:space="preserve">, </w:t>
      </w:r>
      <w:r w:rsidR="0081366E" w:rsidRPr="00EC04A5">
        <w:rPr>
          <w:rFonts w:ascii="Arial" w:hAnsi="Arial" w:cs="Arial"/>
          <w:lang w:val="fr-BE"/>
        </w:rPr>
        <w:t>qu’</w:t>
      </w:r>
      <w:r w:rsidR="001112F1" w:rsidRPr="00EC04A5">
        <w:rPr>
          <w:rFonts w:ascii="Arial" w:hAnsi="Arial" w:cs="Arial"/>
          <w:lang w:val="fr-BE"/>
        </w:rPr>
        <w:t>elle</w:t>
      </w:r>
      <w:r w:rsidR="0081366E" w:rsidRPr="00EC04A5">
        <w:rPr>
          <w:rFonts w:ascii="Arial" w:hAnsi="Arial" w:cs="Arial"/>
          <w:strike/>
          <w:lang w:val="fr-BE"/>
        </w:rPr>
        <w:t xml:space="preserve"> </w:t>
      </w:r>
      <w:r w:rsidR="0081366E" w:rsidRPr="00EC04A5">
        <w:rPr>
          <w:rFonts w:ascii="Arial" w:hAnsi="Arial" w:cs="Arial"/>
          <w:lang w:val="fr-BE"/>
        </w:rPr>
        <w:t>n’est pas disponible dans les centres auditifs privés</w:t>
      </w:r>
      <w:r w:rsidR="00EC04A5">
        <w:rPr>
          <w:rFonts w:ascii="Arial" w:hAnsi="Arial" w:cs="Arial"/>
          <w:lang w:val="fr-BE"/>
        </w:rPr>
        <w:t>,</w:t>
      </w:r>
      <w:r w:rsidR="0081366E" w:rsidRPr="00EC04A5">
        <w:rPr>
          <w:rFonts w:ascii="Arial" w:hAnsi="Arial" w:cs="Arial"/>
          <w:lang w:val="fr-BE"/>
        </w:rPr>
        <w:t xml:space="preserve"> </w:t>
      </w:r>
      <w:r w:rsidR="001112F1" w:rsidRPr="00EC04A5">
        <w:rPr>
          <w:rFonts w:ascii="Arial" w:hAnsi="Arial" w:cs="Arial"/>
          <w:lang w:val="fr-BE"/>
        </w:rPr>
        <w:t>ni</w:t>
      </w:r>
      <w:r w:rsidR="0081366E" w:rsidRPr="00EC04A5">
        <w:rPr>
          <w:rFonts w:ascii="Arial" w:hAnsi="Arial" w:cs="Arial"/>
          <w:lang w:val="fr-BE"/>
        </w:rPr>
        <w:t xml:space="preserve"> </w:t>
      </w:r>
      <w:r w:rsidR="00EC04A5">
        <w:rPr>
          <w:rFonts w:ascii="Arial" w:hAnsi="Arial" w:cs="Arial"/>
          <w:lang w:val="fr-BE"/>
        </w:rPr>
        <w:t xml:space="preserve">dans </w:t>
      </w:r>
      <w:r w:rsidR="0081366E" w:rsidRPr="00EC04A5">
        <w:rPr>
          <w:rFonts w:ascii="Arial" w:hAnsi="Arial" w:cs="Arial"/>
          <w:lang w:val="fr-BE"/>
        </w:rPr>
        <w:t>les cabinets ORL et qu’</w:t>
      </w:r>
      <w:r w:rsidR="001112F1" w:rsidRPr="00EC04A5">
        <w:rPr>
          <w:rFonts w:ascii="Arial" w:hAnsi="Arial" w:cs="Arial"/>
          <w:lang w:val="fr-BE"/>
        </w:rPr>
        <w:t>elle</w:t>
      </w:r>
      <w:r w:rsidR="0081366E" w:rsidRPr="00EC04A5">
        <w:rPr>
          <w:rFonts w:ascii="Arial" w:hAnsi="Arial" w:cs="Arial"/>
          <w:lang w:val="fr-BE"/>
        </w:rPr>
        <w:t xml:space="preserve"> n’est pas compatible avec la plupart des audiomètres.</w:t>
      </w:r>
    </w:p>
    <w:p w:rsidR="008E169C" w:rsidRPr="000A6FD6" w:rsidRDefault="008E169C" w:rsidP="00750ABC">
      <w:pPr>
        <w:pStyle w:val="Paragraphedeliste"/>
        <w:ind w:left="709"/>
        <w:jc w:val="both"/>
        <w:rPr>
          <w:rFonts w:ascii="Arial" w:hAnsi="Arial" w:cs="Arial"/>
          <w:lang w:val="fr-FR"/>
        </w:rPr>
      </w:pPr>
    </w:p>
    <w:p w:rsidR="008E169C" w:rsidRPr="00750ABC" w:rsidRDefault="008E169C" w:rsidP="00750ABC">
      <w:pPr>
        <w:pStyle w:val="Paragraphedeliste"/>
        <w:tabs>
          <w:tab w:val="left" w:pos="6663"/>
        </w:tabs>
        <w:spacing w:after="0" w:line="240" w:lineRule="auto"/>
        <w:ind w:left="709"/>
        <w:rPr>
          <w:rFonts w:ascii="Arial" w:hAnsi="Arial" w:cs="Arial"/>
          <w:lang w:val="fr-BE"/>
        </w:rPr>
      </w:pPr>
      <w:r w:rsidRPr="00750ABC">
        <w:rPr>
          <w:rFonts w:ascii="Arial" w:hAnsi="Arial" w:cs="Arial"/>
          <w:lang w:val="fr-BE"/>
        </w:rPr>
        <w:t xml:space="preserve">Norme pour le néerlandais : - 8,3 dB SNR pour un score de 50 % </w:t>
      </w:r>
      <w:r w:rsidR="00750ABC">
        <w:rPr>
          <w:rFonts w:ascii="Arial" w:hAnsi="Arial" w:cs="Arial"/>
          <w:lang w:val="fr-BE"/>
        </w:rPr>
        <w:t>pente de 13,4% /</w:t>
      </w:r>
      <w:r w:rsidR="001112F1" w:rsidRPr="00750ABC">
        <w:rPr>
          <w:rFonts w:ascii="Arial" w:hAnsi="Arial" w:cs="Arial"/>
          <w:lang w:val="fr-BE"/>
        </w:rPr>
        <w:t>dB</w:t>
      </w:r>
    </w:p>
    <w:p w:rsidR="008E169C" w:rsidRPr="00750ABC" w:rsidRDefault="008E169C" w:rsidP="00750ABC">
      <w:pPr>
        <w:pStyle w:val="Paragraphedeliste"/>
        <w:tabs>
          <w:tab w:val="left" w:pos="6663"/>
        </w:tabs>
        <w:spacing w:after="0" w:line="240" w:lineRule="auto"/>
        <w:ind w:left="709"/>
        <w:rPr>
          <w:rFonts w:ascii="Arial" w:hAnsi="Arial" w:cs="Arial"/>
          <w:lang w:val="fr-BE"/>
        </w:rPr>
      </w:pPr>
      <w:r w:rsidRPr="00750ABC">
        <w:rPr>
          <w:rFonts w:ascii="Arial" w:hAnsi="Arial" w:cs="Arial"/>
          <w:lang w:val="fr-BE"/>
        </w:rPr>
        <w:t xml:space="preserve">Norme pour le français : - 6,0 </w:t>
      </w:r>
      <w:r w:rsidR="00EC04A5" w:rsidRPr="00750ABC">
        <w:rPr>
          <w:rFonts w:ascii="Arial" w:hAnsi="Arial" w:cs="Arial"/>
          <w:lang w:val="fr-BE"/>
        </w:rPr>
        <w:t>dB SNR pour un score de 50 %  </w:t>
      </w:r>
      <w:r w:rsidR="00EC04A5" w:rsidRPr="00750ABC">
        <w:rPr>
          <w:rFonts w:ascii="Arial" w:hAnsi="Arial" w:cs="Arial"/>
          <w:lang w:val="fr-BE"/>
        </w:rPr>
        <w:tab/>
      </w:r>
      <w:r w:rsidR="00750ABC">
        <w:rPr>
          <w:rFonts w:ascii="Arial" w:hAnsi="Arial" w:cs="Arial"/>
          <w:lang w:val="fr-BE"/>
        </w:rPr>
        <w:t>pente de 14,0% /</w:t>
      </w:r>
      <w:r w:rsidRPr="00750ABC">
        <w:rPr>
          <w:rFonts w:ascii="Arial" w:hAnsi="Arial" w:cs="Arial"/>
          <w:lang w:val="fr-BE"/>
        </w:rPr>
        <w:t>dB</w:t>
      </w:r>
    </w:p>
    <w:p w:rsidR="001112F1" w:rsidRDefault="001112F1">
      <w:pPr>
        <w:rPr>
          <w:rFonts w:ascii="Arial" w:hAnsi="Arial" w:cs="Arial"/>
          <w:lang w:val="fr-BE"/>
        </w:rPr>
      </w:pPr>
      <w:r>
        <w:rPr>
          <w:rFonts w:ascii="Arial" w:hAnsi="Arial" w:cs="Arial"/>
          <w:lang w:val="fr-BE"/>
        </w:rPr>
        <w:br w:type="page"/>
      </w:r>
    </w:p>
    <w:p w:rsidR="008E169C" w:rsidRPr="000A6FD6"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lang w:val="en-US"/>
        </w:rPr>
      </w:pPr>
      <w:r w:rsidRPr="000A6FD6">
        <w:rPr>
          <w:rFonts w:ascii="Arial" w:hAnsi="Arial" w:cs="Arial"/>
          <w:lang w:val="en-US"/>
        </w:rPr>
        <w:lastRenderedPageBreak/>
        <w:t xml:space="preserve">TEST DIGIT TRIPLET </w:t>
      </w:r>
      <w:r w:rsidR="00EA31B9" w:rsidRPr="000A6FD6">
        <w:rPr>
          <w:rFonts w:ascii="Arial" w:hAnsi="Arial" w:cs="Arial"/>
          <w:lang w:val="en-US"/>
        </w:rPr>
        <w:t>(FR – NL)</w:t>
      </w:r>
    </w:p>
    <w:p w:rsidR="008E169C" w:rsidRPr="000A6FD6" w:rsidRDefault="008E169C" w:rsidP="00656391">
      <w:pPr>
        <w:pStyle w:val="Paragraphedeliste"/>
        <w:spacing w:after="0" w:line="240" w:lineRule="auto"/>
        <w:ind w:left="0"/>
        <w:jc w:val="both"/>
        <w:rPr>
          <w:rFonts w:ascii="Arial" w:hAnsi="Arial" w:cs="Arial"/>
          <w:lang w:val="en-US"/>
        </w:rPr>
      </w:pPr>
    </w:p>
    <w:p w:rsidR="008E169C" w:rsidRPr="000A6FD6" w:rsidRDefault="008E169C" w:rsidP="003E1EA8">
      <w:pPr>
        <w:pStyle w:val="Paragraphedeliste"/>
        <w:spacing w:after="0" w:line="240" w:lineRule="auto"/>
        <w:ind w:left="709"/>
        <w:jc w:val="both"/>
        <w:rPr>
          <w:rFonts w:ascii="Arial" w:hAnsi="Arial" w:cs="Arial"/>
          <w:lang w:val="fr-BE"/>
        </w:rPr>
      </w:pPr>
      <w:r w:rsidRPr="000A6FD6">
        <w:rPr>
          <w:rFonts w:ascii="Arial" w:hAnsi="Arial" w:cs="Arial"/>
          <w:lang w:val="fr-BE"/>
        </w:rPr>
        <w:t xml:space="preserve">Par cette </w:t>
      </w:r>
      <w:r w:rsidR="000878AC" w:rsidRPr="000A6FD6">
        <w:rPr>
          <w:rFonts w:ascii="Arial" w:hAnsi="Arial" w:cs="Arial"/>
          <w:lang w:val="fr-BE"/>
        </w:rPr>
        <w:t>procédure</w:t>
      </w:r>
      <w:r w:rsidRPr="000A6FD6">
        <w:rPr>
          <w:rFonts w:ascii="Arial" w:hAnsi="Arial" w:cs="Arial"/>
          <w:lang w:val="fr-BE"/>
        </w:rPr>
        <w:t xml:space="preserve">, le sujet entendra trois chiffres qu’il devra ensuite taper sur un clavier. Le grand avantage de cette procédure est de reproduire automatiquement le score obtenu pour le test, sans requérir l’intervention d’un audiologue ou d’un chercheur.   </w:t>
      </w:r>
    </w:p>
    <w:p w:rsidR="008E169C" w:rsidRPr="000A6FD6" w:rsidRDefault="008E169C" w:rsidP="00E06859">
      <w:pPr>
        <w:pStyle w:val="Paragraphedeliste"/>
        <w:spacing w:after="0" w:line="240" w:lineRule="auto"/>
        <w:ind w:left="0"/>
        <w:jc w:val="center"/>
        <w:rPr>
          <w:rFonts w:ascii="Arial" w:hAnsi="Arial" w:cs="Arial"/>
          <w:lang w:val="fr-BE"/>
        </w:rPr>
      </w:pPr>
    </w:p>
    <w:p w:rsidR="008E169C" w:rsidRPr="000A6FD6" w:rsidRDefault="008E169C" w:rsidP="00E06859">
      <w:pPr>
        <w:shd w:val="clear" w:color="auto" w:fill="FFFFFF"/>
        <w:spacing w:after="0" w:line="240" w:lineRule="auto"/>
        <w:jc w:val="center"/>
        <w:rPr>
          <w:rFonts w:ascii="Arial" w:eastAsia="Times New Roman" w:hAnsi="Arial" w:cs="Arial"/>
          <w:lang w:val="fr-BE" w:eastAsia="nl-BE"/>
        </w:rPr>
      </w:pPr>
    </w:p>
    <w:p w:rsidR="008E169C" w:rsidRPr="000A6FD6" w:rsidRDefault="008E169C" w:rsidP="00E06859">
      <w:pPr>
        <w:shd w:val="clear" w:color="auto" w:fill="FFFFFF"/>
        <w:jc w:val="center"/>
        <w:rPr>
          <w:rFonts w:ascii="Arial" w:eastAsia="Times New Roman" w:hAnsi="Arial" w:cs="Arial"/>
          <w:noProof/>
          <w:lang w:val="fr-BE"/>
        </w:rPr>
      </w:pPr>
      <w:r w:rsidRPr="000A6FD6">
        <w:rPr>
          <w:rFonts w:ascii="Arial" w:eastAsia="Times New Roman" w:hAnsi="Arial" w:cs="Arial"/>
          <w:noProof/>
          <w:lang w:val="en-US"/>
        </w:rPr>
        <w:drawing>
          <wp:inline distT="0" distB="0" distL="0" distR="0" wp14:anchorId="1BF69DE2" wp14:editId="5F139C00">
            <wp:extent cx="1604625" cy="1365638"/>
            <wp:effectExtent l="0" t="0" r="0" b="6350"/>
            <wp:docPr id="10" name="Picture 2" descr="C:\Users\marlau\Documents\ABA AEA RIZIV\werkgroep\SPRAAK IN RUIS MEER\digit 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lau\Documents\ABA AEA RIZIV\werkgroep\SPRAAK IN RUIS MEER\digit triple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727" cy="1366576"/>
                    </a:xfrm>
                    <a:prstGeom prst="rect">
                      <a:avLst/>
                    </a:prstGeom>
                    <a:noFill/>
                    <a:extLst/>
                  </pic:spPr>
                </pic:pic>
              </a:graphicData>
            </a:graphic>
          </wp:inline>
        </w:drawing>
      </w:r>
    </w:p>
    <w:p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rsidR="008E169C" w:rsidRPr="000A6FD6" w:rsidRDefault="00B7595F" w:rsidP="003E1EA8">
      <w:pPr>
        <w:shd w:val="clear" w:color="auto" w:fill="FFFFFF"/>
        <w:spacing w:after="0" w:line="240" w:lineRule="auto"/>
        <w:ind w:left="709"/>
        <w:jc w:val="both"/>
        <w:rPr>
          <w:rFonts w:ascii="Arial" w:eastAsia="Times New Roman" w:hAnsi="Arial" w:cs="Arial"/>
          <w:lang w:val="fr-BE" w:eastAsia="nl-BE"/>
        </w:rPr>
      </w:pPr>
      <w:r w:rsidRPr="000A6FD6">
        <w:rPr>
          <w:rFonts w:ascii="Arial" w:eastAsia="Times New Roman" w:hAnsi="Arial" w:cs="Arial"/>
          <w:lang w:val="fr-BE" w:eastAsia="nl-BE"/>
        </w:rPr>
        <w:t xml:space="preserve">En fonction de la justesse de la réponse, le niveau des chiffres présentés augmentera ou diminuera – cf. procédure </w:t>
      </w:r>
      <w:r w:rsidR="009115BC" w:rsidRPr="000A6FD6">
        <w:rPr>
          <w:rFonts w:ascii="Arial" w:eastAsia="Times New Roman" w:hAnsi="Arial" w:cs="Arial"/>
          <w:lang w:val="fr-BE" w:eastAsia="nl-BE"/>
        </w:rPr>
        <w:t>adaptative.</w:t>
      </w:r>
    </w:p>
    <w:p w:rsidR="008E169C" w:rsidRPr="000A6FD6" w:rsidRDefault="008E169C" w:rsidP="003E1EA8">
      <w:pPr>
        <w:pStyle w:val="Paragraphedeliste"/>
        <w:spacing w:after="0" w:line="240" w:lineRule="auto"/>
        <w:ind w:left="709"/>
        <w:jc w:val="both"/>
        <w:rPr>
          <w:rFonts w:ascii="Arial" w:hAnsi="Arial" w:cs="Arial"/>
          <w:lang w:val="fr-BE"/>
        </w:rPr>
      </w:pPr>
      <w:r w:rsidRPr="000A6FD6">
        <w:rPr>
          <w:rFonts w:ascii="Arial" w:hAnsi="Arial" w:cs="Arial"/>
          <w:lang w:val="fr-BE"/>
        </w:rPr>
        <w:t xml:space="preserve">À l’origine, la procédure avait été développée surtout en fonction du dépistage tant par téléphone que par des applications sur site web. </w:t>
      </w:r>
    </w:p>
    <w:p w:rsidR="008E169C" w:rsidRPr="000A6FD6" w:rsidRDefault="00B7595F" w:rsidP="003E1EA8">
      <w:pPr>
        <w:shd w:val="clear" w:color="auto" w:fill="FFFFFF"/>
        <w:spacing w:after="0" w:line="240" w:lineRule="auto"/>
        <w:ind w:left="709"/>
        <w:jc w:val="both"/>
        <w:rPr>
          <w:rFonts w:ascii="Arial" w:eastAsia="Times New Roman" w:hAnsi="Arial" w:cs="Arial"/>
          <w:lang w:val="fr-BE" w:eastAsia="nl-BE"/>
        </w:rPr>
      </w:pPr>
      <w:r w:rsidRPr="000A6FD6">
        <w:rPr>
          <w:rFonts w:ascii="Arial" w:eastAsia="Times New Roman" w:hAnsi="Arial" w:cs="Arial"/>
          <w:lang w:val="fr-BE" w:eastAsia="nl-BE"/>
        </w:rPr>
        <w:t xml:space="preserve">La procédure est disponible actuellement en ligne – </w:t>
      </w:r>
      <w:r w:rsidRPr="00E06859">
        <w:rPr>
          <w:rFonts w:ascii="Arial" w:eastAsia="Times New Roman" w:hAnsi="Arial" w:cs="Arial"/>
          <w:lang w:val="fr-BE" w:eastAsia="nl-BE"/>
        </w:rPr>
        <w:t>bas</w:t>
      </w:r>
      <w:r w:rsidR="00C51FB9" w:rsidRPr="00E06859">
        <w:rPr>
          <w:rFonts w:ascii="Arial" w:eastAsia="Times New Roman" w:hAnsi="Arial" w:cs="Arial"/>
          <w:lang w:val="fr-BE" w:eastAsia="nl-BE"/>
        </w:rPr>
        <w:t>é sur le</w:t>
      </w:r>
      <w:r w:rsidRPr="00E06859">
        <w:rPr>
          <w:rFonts w:ascii="Arial" w:eastAsia="Times New Roman" w:hAnsi="Arial" w:cs="Arial"/>
          <w:lang w:val="fr-BE" w:eastAsia="nl-BE"/>
        </w:rPr>
        <w:t xml:space="preserve"> web</w:t>
      </w:r>
      <w:r w:rsidRPr="000A6FD6">
        <w:rPr>
          <w:rFonts w:ascii="Arial" w:eastAsia="Times New Roman" w:hAnsi="Arial" w:cs="Arial"/>
          <w:lang w:val="fr-BE" w:eastAsia="nl-BE"/>
        </w:rPr>
        <w:t>, mais aussi en version tablette avec casque calibré.</w:t>
      </w:r>
    </w:p>
    <w:p w:rsidR="008E169C" w:rsidRPr="000A6FD6" w:rsidRDefault="008E169C" w:rsidP="003E1EA8">
      <w:pPr>
        <w:pStyle w:val="Paragraphedeliste"/>
        <w:spacing w:after="0" w:line="240" w:lineRule="auto"/>
        <w:ind w:left="709"/>
        <w:jc w:val="both"/>
        <w:rPr>
          <w:rFonts w:ascii="Arial" w:hAnsi="Arial" w:cs="Arial"/>
          <w:lang w:val="fr-BE"/>
        </w:rPr>
      </w:pPr>
      <w:r w:rsidRPr="000A6FD6">
        <w:rPr>
          <w:rFonts w:ascii="Arial" w:hAnsi="Arial" w:cs="Arial"/>
          <w:lang w:val="fr-BE"/>
        </w:rPr>
        <w:t xml:space="preserve">L’inconvénient de cette procédure est d’être actuellement peu disponible </w:t>
      </w:r>
      <w:r w:rsidRPr="00F64C35">
        <w:rPr>
          <w:rFonts w:ascii="Arial" w:hAnsi="Arial" w:cs="Arial"/>
          <w:lang w:val="fr-BE"/>
        </w:rPr>
        <w:t>aux</w:t>
      </w:r>
      <w:r w:rsidR="00C51FB9" w:rsidRPr="00F64C35">
        <w:rPr>
          <w:rFonts w:ascii="Arial" w:hAnsi="Arial" w:cs="Arial"/>
          <w:lang w:val="fr-BE"/>
        </w:rPr>
        <w:t xml:space="preserve"> </w:t>
      </w:r>
      <w:r w:rsidRPr="000A6FD6">
        <w:rPr>
          <w:rFonts w:ascii="Arial" w:hAnsi="Arial" w:cs="Arial"/>
          <w:lang w:val="fr-BE"/>
        </w:rPr>
        <w:t xml:space="preserve">centres auditifs et </w:t>
      </w:r>
      <w:r w:rsidR="000878AC" w:rsidRPr="000A6FD6">
        <w:rPr>
          <w:rFonts w:ascii="Arial" w:hAnsi="Arial" w:cs="Arial"/>
          <w:lang w:val="fr-BE"/>
        </w:rPr>
        <w:t>cabinets</w:t>
      </w:r>
      <w:r w:rsidRPr="000A6FD6">
        <w:rPr>
          <w:rFonts w:ascii="Arial" w:hAnsi="Arial" w:cs="Arial"/>
          <w:lang w:val="fr-BE"/>
        </w:rPr>
        <w:t xml:space="preserve"> ORL privés.  </w:t>
      </w:r>
    </w:p>
    <w:p w:rsidR="008E169C" w:rsidRPr="000A6FD6" w:rsidRDefault="008E169C" w:rsidP="00656391">
      <w:pPr>
        <w:pStyle w:val="Paragraphedeliste"/>
        <w:spacing w:after="0" w:line="240" w:lineRule="auto"/>
        <w:ind w:left="0"/>
        <w:jc w:val="both"/>
        <w:rPr>
          <w:rFonts w:ascii="Arial" w:hAnsi="Arial" w:cs="Arial"/>
          <w:lang w:val="fr-BE"/>
        </w:rPr>
      </w:pPr>
    </w:p>
    <w:p w:rsidR="008E169C" w:rsidRPr="000A6FD6" w:rsidRDefault="008E169C" w:rsidP="003E1EA8">
      <w:pPr>
        <w:pStyle w:val="Paragraphedeliste"/>
        <w:spacing w:after="0" w:line="240" w:lineRule="auto"/>
        <w:ind w:left="709"/>
        <w:jc w:val="both"/>
        <w:rPr>
          <w:rFonts w:ascii="Arial" w:hAnsi="Arial" w:cs="Arial"/>
          <w:lang w:val="fr-BE"/>
        </w:rPr>
      </w:pPr>
      <w:r w:rsidRPr="000A6FD6">
        <w:rPr>
          <w:rFonts w:ascii="Arial" w:hAnsi="Arial" w:cs="Arial"/>
          <w:lang w:val="fr-BE"/>
        </w:rPr>
        <w:t xml:space="preserve">Norme pour le néerlandais : - 16 dB SNR pour un score de 50 % </w:t>
      </w:r>
      <w:r w:rsidR="00EA31B9" w:rsidRPr="000A6FD6">
        <w:rPr>
          <w:rFonts w:ascii="Arial" w:hAnsi="Arial" w:cs="Arial"/>
          <w:lang w:val="fr-BE"/>
        </w:rPr>
        <w:tab/>
      </w:r>
      <w:r w:rsidR="003E1EA8">
        <w:rPr>
          <w:rFonts w:ascii="Arial" w:hAnsi="Arial" w:cs="Arial"/>
          <w:lang w:val="fr-BE"/>
        </w:rPr>
        <w:t>pente de 11,2</w:t>
      </w:r>
      <w:r w:rsidRPr="000A6FD6">
        <w:rPr>
          <w:rFonts w:ascii="Arial" w:hAnsi="Arial" w:cs="Arial"/>
          <w:lang w:val="fr-BE"/>
        </w:rPr>
        <w:t xml:space="preserve">%/ dB </w:t>
      </w:r>
    </w:p>
    <w:p w:rsidR="008E169C" w:rsidRPr="000A6FD6" w:rsidRDefault="008E169C" w:rsidP="003E1EA8">
      <w:pPr>
        <w:pStyle w:val="Paragraphedeliste"/>
        <w:tabs>
          <w:tab w:val="left" w:pos="7088"/>
        </w:tabs>
        <w:spacing w:after="0" w:line="240" w:lineRule="auto"/>
        <w:ind w:left="709"/>
        <w:jc w:val="both"/>
        <w:rPr>
          <w:rFonts w:ascii="Arial" w:hAnsi="Arial" w:cs="Arial"/>
          <w:lang w:val="fr-BE"/>
        </w:rPr>
      </w:pPr>
      <w:r w:rsidRPr="000A6FD6">
        <w:rPr>
          <w:rFonts w:ascii="Arial" w:hAnsi="Arial" w:cs="Arial"/>
          <w:lang w:val="fr-BE"/>
        </w:rPr>
        <w:t>Norme pour le français : - 10,5</w:t>
      </w:r>
      <w:r w:rsidR="003E1EA8">
        <w:rPr>
          <w:rFonts w:ascii="Arial" w:hAnsi="Arial" w:cs="Arial"/>
          <w:lang w:val="fr-BE"/>
        </w:rPr>
        <w:t xml:space="preserve"> dB SNR pour un score de 50 % </w:t>
      </w:r>
      <w:r w:rsidR="003E1EA8">
        <w:rPr>
          <w:rFonts w:ascii="Arial" w:hAnsi="Arial" w:cs="Arial"/>
          <w:lang w:val="fr-BE"/>
        </w:rPr>
        <w:tab/>
      </w:r>
      <w:r w:rsidRPr="000A6FD6">
        <w:rPr>
          <w:rFonts w:ascii="Arial" w:hAnsi="Arial" w:cs="Arial"/>
          <w:lang w:val="fr-BE"/>
        </w:rPr>
        <w:t xml:space="preserve">pente de 27,1%/ dB </w:t>
      </w:r>
    </w:p>
    <w:p w:rsidR="008E169C" w:rsidRPr="000A6FD6" w:rsidRDefault="008E169C" w:rsidP="00656391">
      <w:pPr>
        <w:pStyle w:val="Paragraphedeliste"/>
        <w:spacing w:after="0" w:line="240" w:lineRule="auto"/>
        <w:ind w:left="0"/>
        <w:jc w:val="both"/>
        <w:rPr>
          <w:rFonts w:ascii="Arial" w:hAnsi="Arial" w:cs="Arial"/>
          <w:lang w:val="fr-BE"/>
        </w:rPr>
      </w:pPr>
    </w:p>
    <w:p w:rsidR="008E169C" w:rsidRPr="000A6FD6" w:rsidRDefault="008E169C" w:rsidP="0065639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0A6FD6">
        <w:rPr>
          <w:rFonts w:ascii="Arial" w:hAnsi="Arial" w:cs="Arial"/>
          <w:lang w:val="fr-BE"/>
        </w:rPr>
        <w:t xml:space="preserve">Listes qui ont été validées pour l’audiométrie vocale dans le bruit – Matériel flamand </w:t>
      </w:r>
    </w:p>
    <w:p w:rsidR="008E169C" w:rsidRPr="000A6FD6" w:rsidRDefault="008E169C" w:rsidP="00656391">
      <w:pPr>
        <w:spacing w:after="0" w:line="240" w:lineRule="auto"/>
        <w:jc w:val="both"/>
        <w:rPr>
          <w:rFonts w:ascii="Arial" w:hAnsi="Arial" w:cs="Arial"/>
          <w:lang w:val="fr-BE"/>
        </w:rPr>
      </w:pPr>
    </w:p>
    <w:tbl>
      <w:tblPr>
        <w:tblStyle w:val="Grilledutableau"/>
        <w:tblW w:w="0" w:type="auto"/>
        <w:tblLook w:val="04A0" w:firstRow="1" w:lastRow="0" w:firstColumn="1" w:lastColumn="0" w:noHBand="0" w:noVBand="1"/>
      </w:tblPr>
      <w:tblGrid>
        <w:gridCol w:w="3070"/>
        <w:gridCol w:w="3071"/>
        <w:gridCol w:w="3071"/>
      </w:tblGrid>
      <w:tr w:rsidR="00E93E22" w:rsidRPr="000A6FD6" w:rsidTr="008743C3">
        <w:tc>
          <w:tcPr>
            <w:tcW w:w="3070" w:type="dxa"/>
            <w:shd w:val="clear" w:color="auto" w:fill="BFBFBF" w:themeFill="background1" w:themeFillShade="BF"/>
          </w:tcPr>
          <w:p w:rsidR="008743C3" w:rsidRPr="000A6FD6" w:rsidRDefault="008743C3" w:rsidP="00656391">
            <w:pPr>
              <w:jc w:val="both"/>
              <w:rPr>
                <w:rFonts w:ascii="Arial" w:hAnsi="Arial" w:cs="Arial"/>
              </w:rPr>
            </w:pPr>
            <w:r w:rsidRPr="000A6FD6">
              <w:rPr>
                <w:rFonts w:ascii="Arial" w:hAnsi="Arial" w:cs="Arial"/>
              </w:rPr>
              <w:t>Liste</w:t>
            </w:r>
          </w:p>
        </w:tc>
        <w:tc>
          <w:tcPr>
            <w:tcW w:w="3071" w:type="dxa"/>
            <w:shd w:val="clear" w:color="auto" w:fill="BFBFBF" w:themeFill="background1" w:themeFillShade="BF"/>
          </w:tcPr>
          <w:p w:rsidR="008743C3" w:rsidRPr="000A6FD6" w:rsidRDefault="008743C3" w:rsidP="00656391">
            <w:pPr>
              <w:jc w:val="both"/>
              <w:rPr>
                <w:rFonts w:ascii="Arial" w:hAnsi="Arial" w:cs="Arial"/>
              </w:rPr>
            </w:pPr>
            <w:r w:rsidRPr="000A6FD6">
              <w:rPr>
                <w:rFonts w:ascii="Arial" w:hAnsi="Arial" w:cs="Arial"/>
              </w:rPr>
              <w:t>SNR</w:t>
            </w:r>
          </w:p>
        </w:tc>
        <w:tc>
          <w:tcPr>
            <w:tcW w:w="3071" w:type="dxa"/>
            <w:shd w:val="clear" w:color="auto" w:fill="BFBFBF" w:themeFill="background1" w:themeFillShade="BF"/>
          </w:tcPr>
          <w:p w:rsidR="008743C3" w:rsidRPr="000A6FD6" w:rsidRDefault="008743C3" w:rsidP="00656391">
            <w:pPr>
              <w:jc w:val="both"/>
              <w:rPr>
                <w:rFonts w:ascii="Arial" w:hAnsi="Arial" w:cs="Arial"/>
              </w:rPr>
            </w:pPr>
            <w:r w:rsidRPr="000A6FD6">
              <w:rPr>
                <w:rFonts w:ascii="Arial" w:hAnsi="Arial" w:cs="Arial"/>
              </w:rPr>
              <w:t>Pente</w:t>
            </w:r>
          </w:p>
        </w:tc>
      </w:tr>
      <w:tr w:rsidR="00E93E22" w:rsidRPr="000A6FD6" w:rsidTr="008743C3">
        <w:tc>
          <w:tcPr>
            <w:tcW w:w="3070" w:type="dxa"/>
          </w:tcPr>
          <w:p w:rsidR="008743C3" w:rsidRPr="000A6FD6" w:rsidRDefault="008743C3" w:rsidP="00656391">
            <w:pPr>
              <w:jc w:val="both"/>
              <w:rPr>
                <w:rFonts w:ascii="Arial" w:hAnsi="Arial" w:cs="Arial"/>
              </w:rPr>
            </w:pPr>
            <w:r w:rsidRPr="000A6FD6">
              <w:rPr>
                <w:rFonts w:ascii="Arial" w:hAnsi="Arial" w:cs="Arial"/>
              </w:rPr>
              <w:t>BLU</w:t>
            </w:r>
          </w:p>
        </w:tc>
        <w:tc>
          <w:tcPr>
            <w:tcW w:w="3071" w:type="dxa"/>
          </w:tcPr>
          <w:p w:rsidR="008743C3" w:rsidRPr="000A6FD6" w:rsidRDefault="008743C3" w:rsidP="00656391">
            <w:pPr>
              <w:jc w:val="both"/>
              <w:rPr>
                <w:rFonts w:ascii="Arial" w:hAnsi="Arial" w:cs="Arial"/>
              </w:rPr>
            </w:pPr>
            <w:r w:rsidRPr="000A6FD6">
              <w:rPr>
                <w:rFonts w:ascii="Arial" w:hAnsi="Arial" w:cs="Arial"/>
              </w:rPr>
              <w:t>-7.0 dB</w:t>
            </w:r>
          </w:p>
        </w:tc>
        <w:tc>
          <w:tcPr>
            <w:tcW w:w="3071" w:type="dxa"/>
          </w:tcPr>
          <w:p w:rsidR="008743C3" w:rsidRPr="000A6FD6" w:rsidRDefault="008743C3" w:rsidP="00656391">
            <w:pPr>
              <w:jc w:val="both"/>
              <w:rPr>
                <w:rFonts w:ascii="Arial" w:hAnsi="Arial" w:cs="Arial"/>
              </w:rPr>
            </w:pPr>
            <w:r w:rsidRPr="000A6FD6">
              <w:rPr>
                <w:rFonts w:ascii="Arial" w:hAnsi="Arial" w:cs="Arial"/>
              </w:rPr>
              <w:t>10.1 % / dB</w:t>
            </w:r>
          </w:p>
        </w:tc>
      </w:tr>
      <w:tr w:rsidR="00E93E22" w:rsidRPr="000A6FD6" w:rsidTr="008743C3">
        <w:tc>
          <w:tcPr>
            <w:tcW w:w="3070" w:type="dxa"/>
          </w:tcPr>
          <w:p w:rsidR="008743C3" w:rsidRPr="000A6FD6" w:rsidRDefault="008743C3" w:rsidP="00656391">
            <w:pPr>
              <w:jc w:val="both"/>
              <w:rPr>
                <w:rFonts w:ascii="Arial" w:hAnsi="Arial" w:cs="Arial"/>
              </w:rPr>
            </w:pPr>
            <w:r w:rsidRPr="000A6FD6">
              <w:rPr>
                <w:rFonts w:ascii="Arial" w:hAnsi="Arial" w:cs="Arial"/>
              </w:rPr>
              <w:t>NVA</w:t>
            </w:r>
          </w:p>
        </w:tc>
        <w:tc>
          <w:tcPr>
            <w:tcW w:w="3071" w:type="dxa"/>
          </w:tcPr>
          <w:p w:rsidR="008743C3" w:rsidRPr="000A6FD6" w:rsidRDefault="008743C3" w:rsidP="00656391">
            <w:pPr>
              <w:jc w:val="both"/>
              <w:rPr>
                <w:rFonts w:ascii="Arial" w:hAnsi="Arial" w:cs="Arial"/>
              </w:rPr>
            </w:pPr>
            <w:r w:rsidRPr="000A6FD6">
              <w:rPr>
                <w:rFonts w:ascii="Arial" w:hAnsi="Arial" w:cs="Arial"/>
              </w:rPr>
              <w:t>-8.4 dB</w:t>
            </w:r>
          </w:p>
        </w:tc>
        <w:tc>
          <w:tcPr>
            <w:tcW w:w="3071" w:type="dxa"/>
          </w:tcPr>
          <w:p w:rsidR="008743C3" w:rsidRPr="000A6FD6" w:rsidRDefault="008743C3" w:rsidP="00656391">
            <w:pPr>
              <w:jc w:val="both"/>
              <w:rPr>
                <w:rFonts w:ascii="Arial" w:hAnsi="Arial" w:cs="Arial"/>
              </w:rPr>
            </w:pPr>
            <w:r w:rsidRPr="000A6FD6">
              <w:rPr>
                <w:rFonts w:ascii="Arial" w:hAnsi="Arial" w:cs="Arial"/>
              </w:rPr>
              <w:t>5.6 % / dB</w:t>
            </w:r>
          </w:p>
        </w:tc>
      </w:tr>
      <w:tr w:rsidR="00E93E22" w:rsidRPr="000A6FD6" w:rsidTr="008743C3">
        <w:tc>
          <w:tcPr>
            <w:tcW w:w="3070" w:type="dxa"/>
          </w:tcPr>
          <w:p w:rsidR="008743C3" w:rsidRPr="000A6FD6" w:rsidRDefault="008743C3" w:rsidP="00656391">
            <w:pPr>
              <w:jc w:val="both"/>
              <w:rPr>
                <w:rFonts w:ascii="Arial" w:hAnsi="Arial" w:cs="Arial"/>
              </w:rPr>
            </w:pPr>
            <w:r w:rsidRPr="000A6FD6">
              <w:rPr>
                <w:rFonts w:ascii="Arial" w:hAnsi="Arial" w:cs="Arial"/>
              </w:rPr>
              <w:t>Brugse</w:t>
            </w:r>
          </w:p>
        </w:tc>
        <w:tc>
          <w:tcPr>
            <w:tcW w:w="3071" w:type="dxa"/>
          </w:tcPr>
          <w:p w:rsidR="008743C3" w:rsidRPr="000A6FD6" w:rsidRDefault="008743C3" w:rsidP="00656391">
            <w:pPr>
              <w:jc w:val="both"/>
              <w:rPr>
                <w:rFonts w:ascii="Arial" w:hAnsi="Arial" w:cs="Arial"/>
              </w:rPr>
            </w:pPr>
            <w:r w:rsidRPr="000A6FD6">
              <w:rPr>
                <w:rFonts w:ascii="Arial" w:hAnsi="Arial" w:cs="Arial"/>
              </w:rPr>
              <w:t>-9.1 dB</w:t>
            </w:r>
          </w:p>
        </w:tc>
        <w:tc>
          <w:tcPr>
            <w:tcW w:w="3071" w:type="dxa"/>
          </w:tcPr>
          <w:p w:rsidR="008743C3" w:rsidRPr="000A6FD6" w:rsidRDefault="008743C3" w:rsidP="00656391">
            <w:pPr>
              <w:jc w:val="both"/>
              <w:rPr>
                <w:rFonts w:ascii="Arial" w:hAnsi="Arial" w:cs="Arial"/>
              </w:rPr>
            </w:pPr>
            <w:r w:rsidRPr="000A6FD6">
              <w:rPr>
                <w:rFonts w:ascii="Arial" w:hAnsi="Arial" w:cs="Arial"/>
              </w:rPr>
              <w:t xml:space="preserve">5.5 % / dB </w:t>
            </w:r>
          </w:p>
        </w:tc>
      </w:tr>
      <w:tr w:rsidR="00E93E22" w:rsidRPr="000A6FD6" w:rsidTr="008743C3">
        <w:tc>
          <w:tcPr>
            <w:tcW w:w="3070" w:type="dxa"/>
          </w:tcPr>
          <w:p w:rsidR="008743C3" w:rsidRPr="000A6FD6" w:rsidRDefault="008743C3" w:rsidP="00656391">
            <w:pPr>
              <w:jc w:val="both"/>
              <w:rPr>
                <w:rFonts w:ascii="Arial" w:hAnsi="Arial" w:cs="Arial"/>
              </w:rPr>
            </w:pPr>
            <w:r w:rsidRPr="000A6FD6">
              <w:rPr>
                <w:rFonts w:ascii="Arial" w:hAnsi="Arial" w:cs="Arial"/>
              </w:rPr>
              <w:t>LIST</w:t>
            </w:r>
          </w:p>
        </w:tc>
        <w:tc>
          <w:tcPr>
            <w:tcW w:w="3071" w:type="dxa"/>
          </w:tcPr>
          <w:p w:rsidR="008743C3" w:rsidRPr="000A6FD6" w:rsidRDefault="008743C3" w:rsidP="00656391">
            <w:pPr>
              <w:jc w:val="both"/>
              <w:rPr>
                <w:rFonts w:ascii="Arial" w:hAnsi="Arial" w:cs="Arial"/>
              </w:rPr>
            </w:pPr>
            <w:r w:rsidRPr="000A6FD6">
              <w:rPr>
                <w:rFonts w:ascii="Arial" w:hAnsi="Arial" w:cs="Arial"/>
              </w:rPr>
              <w:t>-7.6 dB</w:t>
            </w:r>
          </w:p>
        </w:tc>
        <w:tc>
          <w:tcPr>
            <w:tcW w:w="3071" w:type="dxa"/>
          </w:tcPr>
          <w:p w:rsidR="008743C3" w:rsidRPr="000A6FD6" w:rsidRDefault="008743C3" w:rsidP="00656391">
            <w:pPr>
              <w:jc w:val="both"/>
              <w:rPr>
                <w:rFonts w:ascii="Arial" w:hAnsi="Arial" w:cs="Arial"/>
              </w:rPr>
            </w:pPr>
            <w:r w:rsidRPr="000A6FD6">
              <w:rPr>
                <w:rFonts w:ascii="Arial" w:hAnsi="Arial" w:cs="Arial"/>
              </w:rPr>
              <w:t>15% / dB</w:t>
            </w:r>
          </w:p>
        </w:tc>
      </w:tr>
      <w:tr w:rsidR="008743C3" w:rsidRPr="000A6FD6" w:rsidTr="008743C3">
        <w:tc>
          <w:tcPr>
            <w:tcW w:w="3070" w:type="dxa"/>
          </w:tcPr>
          <w:p w:rsidR="008743C3" w:rsidRPr="000A6FD6" w:rsidRDefault="008743C3" w:rsidP="00656391">
            <w:pPr>
              <w:jc w:val="both"/>
              <w:rPr>
                <w:rFonts w:ascii="Arial" w:hAnsi="Arial" w:cs="Arial"/>
              </w:rPr>
            </w:pPr>
            <w:r w:rsidRPr="000A6FD6">
              <w:rPr>
                <w:rFonts w:ascii="Arial" w:hAnsi="Arial" w:cs="Arial"/>
              </w:rPr>
              <w:t>LINT</w:t>
            </w:r>
          </w:p>
        </w:tc>
        <w:tc>
          <w:tcPr>
            <w:tcW w:w="3071" w:type="dxa"/>
          </w:tcPr>
          <w:p w:rsidR="008743C3" w:rsidRPr="000A6FD6" w:rsidRDefault="008743C3" w:rsidP="00656391">
            <w:pPr>
              <w:jc w:val="both"/>
              <w:rPr>
                <w:rFonts w:ascii="Arial" w:hAnsi="Arial" w:cs="Arial"/>
              </w:rPr>
            </w:pPr>
            <w:r w:rsidRPr="000A6FD6">
              <w:rPr>
                <w:rFonts w:ascii="Arial" w:hAnsi="Arial" w:cs="Arial"/>
              </w:rPr>
              <w:t>-9.5 dB</w:t>
            </w:r>
          </w:p>
        </w:tc>
        <w:tc>
          <w:tcPr>
            <w:tcW w:w="3071" w:type="dxa"/>
          </w:tcPr>
          <w:p w:rsidR="008743C3" w:rsidRPr="000A6FD6" w:rsidRDefault="008743C3" w:rsidP="00656391">
            <w:pPr>
              <w:jc w:val="both"/>
              <w:rPr>
                <w:rFonts w:ascii="Arial" w:hAnsi="Arial" w:cs="Arial"/>
              </w:rPr>
            </w:pPr>
            <w:r w:rsidRPr="000A6FD6">
              <w:rPr>
                <w:rFonts w:ascii="Arial" w:hAnsi="Arial" w:cs="Arial"/>
              </w:rPr>
              <w:t>11.6% / dB</w:t>
            </w:r>
          </w:p>
        </w:tc>
      </w:tr>
    </w:tbl>
    <w:p w:rsidR="008743C3" w:rsidRPr="000A6FD6" w:rsidRDefault="008743C3" w:rsidP="00656391">
      <w:pPr>
        <w:spacing w:after="0" w:line="240" w:lineRule="auto"/>
        <w:jc w:val="both"/>
        <w:rPr>
          <w:rFonts w:ascii="Arial" w:hAnsi="Arial" w:cs="Arial"/>
          <w:lang w:val="fr-BE"/>
        </w:rPr>
      </w:pPr>
    </w:p>
    <w:p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rsidR="008E169C" w:rsidRPr="000A6FD6" w:rsidRDefault="008E169C" w:rsidP="00656391">
      <w:pPr>
        <w:shd w:val="clear" w:color="auto" w:fill="FFFFFF"/>
        <w:jc w:val="both"/>
        <w:rPr>
          <w:rFonts w:ascii="Arial" w:eastAsia="Times New Roman" w:hAnsi="Arial" w:cs="Arial"/>
          <w:noProof/>
          <w:lang w:val="fr-BE"/>
        </w:rPr>
      </w:pPr>
      <w:r w:rsidRPr="000A6FD6">
        <w:rPr>
          <w:rFonts w:ascii="Arial" w:eastAsia="Times New Roman" w:hAnsi="Arial" w:cs="Arial"/>
          <w:noProof/>
          <w:lang w:val="en-US"/>
        </w:rPr>
        <w:drawing>
          <wp:inline distT="0" distB="0" distL="0" distR="0" wp14:anchorId="533C249F" wp14:editId="4555BF6E">
            <wp:extent cx="4261503" cy="22002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3316" cy="2201211"/>
                    </a:xfrm>
                    <a:prstGeom prst="rect">
                      <a:avLst/>
                    </a:prstGeom>
                    <a:noFill/>
                  </pic:spPr>
                </pic:pic>
              </a:graphicData>
            </a:graphic>
          </wp:inline>
        </w:drawing>
      </w:r>
    </w:p>
    <w:p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rsidR="0020005F" w:rsidRPr="000A6FD6" w:rsidRDefault="0020005F" w:rsidP="00656391">
      <w:pPr>
        <w:shd w:val="clear" w:color="auto" w:fill="FFFFFF"/>
        <w:spacing w:after="0" w:line="240" w:lineRule="auto"/>
        <w:jc w:val="both"/>
        <w:rPr>
          <w:rFonts w:ascii="Arial" w:eastAsia="Times New Roman" w:hAnsi="Arial" w:cs="Arial"/>
          <w:lang w:val="fr-BE" w:eastAsia="nl-BE"/>
        </w:rPr>
      </w:pPr>
      <w:r w:rsidRPr="000A6FD6">
        <w:rPr>
          <w:rFonts w:ascii="Arial" w:eastAsia="Times New Roman" w:hAnsi="Arial" w:cs="Arial"/>
          <w:lang w:val="fr-BE" w:eastAsia="nl-BE"/>
        </w:rPr>
        <w:t xml:space="preserve">La pente de la courbe donne des informations sur la redondance des stimuli vocaux. La pente de la courbe est l’inclinaison autour du SRT. Plus elle est inclinée, plus le matériel vocal est homogène. Plus elle est plane, plus le matériel vocal variera et sa compréhension deviendra donc plus difficile ou plus facile. (Bosman, 1989). </w:t>
      </w:r>
    </w:p>
    <w:p w:rsidR="0020005F" w:rsidRPr="000A6FD6" w:rsidRDefault="0020005F" w:rsidP="00656391">
      <w:pPr>
        <w:shd w:val="clear" w:color="auto" w:fill="FFFFFF"/>
        <w:spacing w:after="0" w:line="240" w:lineRule="auto"/>
        <w:jc w:val="both"/>
        <w:rPr>
          <w:rFonts w:ascii="Arial" w:eastAsia="Times New Roman" w:hAnsi="Arial" w:cs="Arial"/>
          <w:lang w:val="fr-BE" w:eastAsia="nl-BE"/>
        </w:rPr>
      </w:pPr>
    </w:p>
    <w:p w:rsidR="0020005F" w:rsidRPr="000A6FD6" w:rsidRDefault="0020005F" w:rsidP="00656391">
      <w:pPr>
        <w:shd w:val="clear" w:color="auto" w:fill="FFFFFF"/>
        <w:spacing w:after="0" w:line="240" w:lineRule="auto"/>
        <w:jc w:val="both"/>
        <w:rPr>
          <w:rFonts w:ascii="Arial" w:eastAsia="Times New Roman" w:hAnsi="Arial" w:cs="Arial"/>
          <w:lang w:val="fr-BE" w:eastAsia="nl-BE"/>
        </w:rPr>
      </w:pPr>
      <w:r w:rsidRPr="000A6FD6">
        <w:rPr>
          <w:rFonts w:ascii="Arial" w:eastAsia="Times New Roman" w:hAnsi="Arial" w:cs="Arial"/>
          <w:lang w:val="fr-BE" w:eastAsia="nl-BE"/>
        </w:rPr>
        <w:t xml:space="preserve">Du matériel vocal très redondant (ex. phrases, spondées ou chiffres) provoquera une pente plus forte que du matériel vocal peu redondant (ex. mots) (Lyregaard, 1987). </w:t>
      </w:r>
    </w:p>
    <w:p w:rsidR="0020005F" w:rsidRPr="000A6FD6" w:rsidRDefault="0020005F" w:rsidP="00656391">
      <w:pPr>
        <w:shd w:val="clear" w:color="auto" w:fill="FFFFFF"/>
        <w:spacing w:after="0" w:line="240" w:lineRule="auto"/>
        <w:jc w:val="both"/>
        <w:rPr>
          <w:rFonts w:ascii="Arial" w:eastAsia="Times New Roman" w:hAnsi="Arial" w:cs="Arial"/>
          <w:lang w:val="fr-BE" w:eastAsia="nl-BE"/>
        </w:rPr>
      </w:pPr>
    </w:p>
    <w:p w:rsidR="0020005F" w:rsidRPr="000A6FD6" w:rsidRDefault="0020005F" w:rsidP="00656391">
      <w:pPr>
        <w:shd w:val="clear" w:color="auto" w:fill="FFFFFF"/>
        <w:spacing w:after="0" w:line="240" w:lineRule="auto"/>
        <w:jc w:val="both"/>
        <w:rPr>
          <w:rFonts w:ascii="Arial" w:eastAsia="Times New Roman" w:hAnsi="Arial" w:cs="Arial"/>
          <w:lang w:val="fr-BE" w:eastAsia="nl-BE"/>
        </w:rPr>
      </w:pPr>
      <w:r w:rsidRPr="000A6FD6">
        <w:rPr>
          <w:rFonts w:ascii="Arial" w:eastAsia="Times New Roman" w:hAnsi="Arial" w:cs="Arial"/>
          <w:lang w:val="fr-BE" w:eastAsia="nl-BE"/>
        </w:rPr>
        <w:t xml:space="preserve">Pour les comparaissons AB (intervention ou comparaison du résultat avec deux appareils différents avant / après), la pente de la courbe doit être la plus forte possible. </w:t>
      </w:r>
    </w:p>
    <w:p w:rsidR="0020005F" w:rsidRPr="000A6FD6" w:rsidRDefault="0020005F" w:rsidP="00656391">
      <w:pPr>
        <w:shd w:val="clear" w:color="auto" w:fill="FFFFFF"/>
        <w:spacing w:after="0" w:line="240" w:lineRule="auto"/>
        <w:jc w:val="both"/>
        <w:rPr>
          <w:rFonts w:ascii="Arial" w:eastAsia="Times New Roman" w:hAnsi="Arial" w:cs="Arial"/>
          <w:lang w:val="fr-BE" w:eastAsia="nl-BE"/>
        </w:rPr>
      </w:pPr>
    </w:p>
    <w:p w:rsidR="0020005F" w:rsidRPr="000A6FD6" w:rsidRDefault="0020005F" w:rsidP="00656391">
      <w:pPr>
        <w:shd w:val="clear" w:color="auto" w:fill="FFFFFF"/>
        <w:spacing w:after="0" w:line="240" w:lineRule="auto"/>
        <w:jc w:val="both"/>
        <w:rPr>
          <w:rFonts w:ascii="Arial" w:eastAsia="Times New Roman" w:hAnsi="Arial" w:cs="Arial"/>
          <w:lang w:val="fr-BE" w:eastAsia="nl-BE"/>
        </w:rPr>
      </w:pPr>
      <w:r w:rsidRPr="000A6FD6">
        <w:rPr>
          <w:rFonts w:ascii="Arial" w:eastAsia="Times New Roman" w:hAnsi="Arial" w:cs="Arial"/>
          <w:lang w:val="fr-BE" w:eastAsia="nl-BE"/>
        </w:rPr>
        <w:t xml:space="preserve">Donc, pour le matériel flamand, il vaut mieux utiliser les tests </w:t>
      </w:r>
      <w:r w:rsidRPr="003E1EA8">
        <w:rPr>
          <w:rFonts w:ascii="Arial" w:eastAsia="Times New Roman" w:hAnsi="Arial" w:cs="Arial"/>
          <w:lang w:val="fr-BE" w:eastAsia="nl-BE"/>
        </w:rPr>
        <w:t>BLU</w:t>
      </w:r>
      <w:r w:rsidR="00D357D4" w:rsidRPr="003E1EA8">
        <w:rPr>
          <w:rFonts w:ascii="Arial" w:eastAsia="Times New Roman" w:hAnsi="Arial" w:cs="Arial"/>
          <w:lang w:val="fr-BE" w:eastAsia="nl-BE"/>
        </w:rPr>
        <w:t>, LIST</w:t>
      </w:r>
      <w:r w:rsidRPr="003E1EA8">
        <w:rPr>
          <w:rFonts w:ascii="Arial" w:eastAsia="Times New Roman" w:hAnsi="Arial" w:cs="Arial"/>
          <w:lang w:val="fr-BE" w:eastAsia="nl-BE"/>
        </w:rPr>
        <w:t xml:space="preserve"> ou LINT</w:t>
      </w:r>
      <w:r w:rsidRPr="000A6FD6">
        <w:rPr>
          <w:rFonts w:ascii="Arial" w:eastAsia="Times New Roman" w:hAnsi="Arial" w:cs="Arial"/>
          <w:lang w:val="fr-BE" w:eastAsia="nl-BE"/>
        </w:rPr>
        <w:t xml:space="preserve">.  </w:t>
      </w:r>
    </w:p>
    <w:p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rsidR="008E169C" w:rsidRPr="000A6FD6" w:rsidRDefault="008E169C" w:rsidP="0065639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0A6FD6">
        <w:rPr>
          <w:rFonts w:ascii="Arial" w:hAnsi="Arial" w:cs="Arial"/>
          <w:lang w:val="fr-BE"/>
        </w:rPr>
        <w:t xml:space="preserve">Listes qui ont été validées pour l’audiométrie dans le bruit – Matériel international </w:t>
      </w:r>
    </w:p>
    <w:p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tbl>
      <w:tblPr>
        <w:tblStyle w:val="Grilledutableau"/>
        <w:tblW w:w="0" w:type="auto"/>
        <w:tblLook w:val="04A0" w:firstRow="1" w:lastRow="0" w:firstColumn="1" w:lastColumn="0" w:noHBand="0" w:noVBand="1"/>
      </w:tblPr>
      <w:tblGrid>
        <w:gridCol w:w="3070"/>
        <w:gridCol w:w="3071"/>
        <w:gridCol w:w="3071"/>
      </w:tblGrid>
      <w:tr w:rsidR="00E93E22" w:rsidRPr="000A6FD6" w:rsidTr="008743C3">
        <w:tc>
          <w:tcPr>
            <w:tcW w:w="3070" w:type="dxa"/>
            <w:shd w:val="clear" w:color="auto" w:fill="BFBFBF" w:themeFill="background1" w:themeFillShade="BF"/>
          </w:tcPr>
          <w:p w:rsidR="008743C3" w:rsidRPr="000A6FD6" w:rsidRDefault="008743C3" w:rsidP="00656391">
            <w:pPr>
              <w:jc w:val="both"/>
              <w:rPr>
                <w:rFonts w:ascii="Arial" w:eastAsia="Calibri" w:hAnsi="Arial" w:cs="Arial"/>
              </w:rPr>
            </w:pPr>
            <w:r w:rsidRPr="000A6FD6">
              <w:rPr>
                <w:rFonts w:ascii="Arial" w:eastAsia="Calibri" w:hAnsi="Arial" w:cs="Arial"/>
              </w:rPr>
              <w:t>Digit Triplet Test</w:t>
            </w:r>
          </w:p>
        </w:tc>
        <w:tc>
          <w:tcPr>
            <w:tcW w:w="3071" w:type="dxa"/>
            <w:shd w:val="clear" w:color="auto" w:fill="BFBFBF" w:themeFill="background1" w:themeFillShade="BF"/>
          </w:tcPr>
          <w:p w:rsidR="008743C3" w:rsidRPr="000A6FD6" w:rsidRDefault="008743C3" w:rsidP="00656391">
            <w:pPr>
              <w:jc w:val="both"/>
              <w:rPr>
                <w:rFonts w:ascii="Arial" w:eastAsia="Calibri" w:hAnsi="Arial" w:cs="Arial"/>
              </w:rPr>
            </w:pPr>
            <w:r w:rsidRPr="000A6FD6">
              <w:rPr>
                <w:rFonts w:ascii="Arial" w:eastAsia="Calibri" w:hAnsi="Arial" w:cs="Arial"/>
              </w:rPr>
              <w:t>SNR</w:t>
            </w:r>
          </w:p>
        </w:tc>
        <w:tc>
          <w:tcPr>
            <w:tcW w:w="3071" w:type="dxa"/>
            <w:shd w:val="clear" w:color="auto" w:fill="BFBFBF" w:themeFill="background1" w:themeFillShade="BF"/>
          </w:tcPr>
          <w:p w:rsidR="008743C3" w:rsidRPr="000A6FD6" w:rsidRDefault="008743C3" w:rsidP="00656391">
            <w:pPr>
              <w:jc w:val="both"/>
              <w:rPr>
                <w:rFonts w:ascii="Arial" w:eastAsia="Calibri" w:hAnsi="Arial" w:cs="Arial"/>
              </w:rPr>
            </w:pPr>
            <w:r w:rsidRPr="000A6FD6">
              <w:rPr>
                <w:rFonts w:ascii="Arial" w:eastAsia="Calibri" w:hAnsi="Arial" w:cs="Arial"/>
              </w:rPr>
              <w:t>Pente</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Néerlandais</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-16.0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11.2 % / dB</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Allemand</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-9.3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19.6 % / dB</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Français</w:t>
            </w:r>
          </w:p>
        </w:tc>
        <w:tc>
          <w:tcPr>
            <w:tcW w:w="3071" w:type="dxa"/>
          </w:tcPr>
          <w:p w:rsidR="008743C3" w:rsidRPr="000A6FD6" w:rsidRDefault="008743C3" w:rsidP="00656391">
            <w:pPr>
              <w:jc w:val="both"/>
              <w:rPr>
                <w:rFonts w:ascii="Arial" w:eastAsia="Calibri" w:hAnsi="Arial" w:cs="Arial"/>
                <w:lang w:val="en-US"/>
              </w:rPr>
            </w:pPr>
            <w:r w:rsidRPr="000A6FD6">
              <w:rPr>
                <w:rFonts w:ascii="Arial" w:eastAsia="Calibri" w:hAnsi="Arial" w:cs="Arial"/>
                <w:lang w:val="en-US"/>
              </w:rPr>
              <w:t>-10.5 dB</w:t>
            </w:r>
          </w:p>
        </w:tc>
        <w:tc>
          <w:tcPr>
            <w:tcW w:w="3071" w:type="dxa"/>
          </w:tcPr>
          <w:p w:rsidR="008743C3" w:rsidRPr="000A6FD6" w:rsidRDefault="008743C3" w:rsidP="00656391">
            <w:pPr>
              <w:jc w:val="both"/>
              <w:rPr>
                <w:rFonts w:ascii="Arial" w:eastAsia="Calibri" w:hAnsi="Arial" w:cs="Arial"/>
                <w:lang w:val="en-US"/>
              </w:rPr>
            </w:pPr>
            <w:r w:rsidRPr="000A6FD6">
              <w:rPr>
                <w:rFonts w:ascii="Arial" w:eastAsia="Calibri" w:hAnsi="Arial" w:cs="Arial"/>
                <w:lang w:val="en-US"/>
              </w:rPr>
              <w:t xml:space="preserve">27.1 % / dB </w:t>
            </w:r>
          </w:p>
        </w:tc>
      </w:tr>
      <w:tr w:rsidR="00E93E22" w:rsidRPr="000A6FD6" w:rsidTr="008743C3">
        <w:tc>
          <w:tcPr>
            <w:tcW w:w="3070" w:type="dxa"/>
          </w:tcPr>
          <w:p w:rsidR="008743C3" w:rsidRPr="000A6FD6" w:rsidRDefault="008743C3" w:rsidP="00656391">
            <w:pPr>
              <w:jc w:val="both"/>
              <w:rPr>
                <w:rFonts w:ascii="Arial" w:eastAsia="Calibri" w:hAnsi="Arial" w:cs="Arial"/>
                <w:lang w:val="en-US"/>
              </w:rPr>
            </w:pPr>
            <w:r w:rsidRPr="000A6FD6">
              <w:rPr>
                <w:rFonts w:ascii="Arial" w:eastAsia="Calibri" w:hAnsi="Arial" w:cs="Arial"/>
                <w:lang w:val="en-US"/>
              </w:rPr>
              <w:t>Anglais (RU)</w:t>
            </w:r>
          </w:p>
        </w:tc>
        <w:tc>
          <w:tcPr>
            <w:tcW w:w="3071" w:type="dxa"/>
          </w:tcPr>
          <w:p w:rsidR="008743C3" w:rsidRPr="000A6FD6" w:rsidRDefault="008743C3" w:rsidP="00656391">
            <w:pPr>
              <w:jc w:val="both"/>
              <w:rPr>
                <w:rFonts w:ascii="Arial" w:eastAsia="Calibri" w:hAnsi="Arial" w:cs="Arial"/>
                <w:lang w:val="en-US"/>
              </w:rPr>
            </w:pPr>
            <w:r w:rsidRPr="000A6FD6">
              <w:rPr>
                <w:rFonts w:ascii="Arial" w:eastAsia="Calibri" w:hAnsi="Arial" w:cs="Arial"/>
                <w:lang w:val="en-US"/>
              </w:rPr>
              <w:t>-10.5 dB</w:t>
            </w:r>
          </w:p>
        </w:tc>
        <w:tc>
          <w:tcPr>
            <w:tcW w:w="3071" w:type="dxa"/>
          </w:tcPr>
          <w:p w:rsidR="008743C3" w:rsidRPr="000A6FD6" w:rsidRDefault="008743C3" w:rsidP="00656391">
            <w:pPr>
              <w:jc w:val="both"/>
              <w:rPr>
                <w:rFonts w:ascii="Arial" w:eastAsia="Calibri" w:hAnsi="Arial" w:cs="Arial"/>
                <w:lang w:val="en-US"/>
              </w:rPr>
            </w:pPr>
            <w:r w:rsidRPr="000A6FD6">
              <w:rPr>
                <w:rFonts w:ascii="Arial" w:eastAsia="Calibri" w:hAnsi="Arial" w:cs="Arial"/>
                <w:lang w:val="en-US"/>
              </w:rPr>
              <w:t>19,4% / dB</w:t>
            </w:r>
          </w:p>
        </w:tc>
      </w:tr>
      <w:tr w:rsidR="008743C3" w:rsidRPr="000A6FD6" w:rsidTr="008743C3">
        <w:tc>
          <w:tcPr>
            <w:tcW w:w="3070" w:type="dxa"/>
          </w:tcPr>
          <w:p w:rsidR="008743C3" w:rsidRPr="000A6FD6" w:rsidRDefault="008743C3" w:rsidP="00656391">
            <w:pPr>
              <w:jc w:val="both"/>
              <w:rPr>
                <w:rFonts w:ascii="Arial" w:eastAsia="Calibri" w:hAnsi="Arial" w:cs="Arial"/>
                <w:lang w:val="en-US"/>
              </w:rPr>
            </w:pPr>
            <w:r w:rsidRPr="000A6FD6">
              <w:rPr>
                <w:rFonts w:ascii="Arial" w:eastAsia="Calibri" w:hAnsi="Arial" w:cs="Arial"/>
                <w:lang w:val="en-US"/>
              </w:rPr>
              <w:t>Polonais</w:t>
            </w:r>
          </w:p>
        </w:tc>
        <w:tc>
          <w:tcPr>
            <w:tcW w:w="3071" w:type="dxa"/>
          </w:tcPr>
          <w:p w:rsidR="008743C3" w:rsidRPr="000A6FD6" w:rsidRDefault="008743C3" w:rsidP="00656391">
            <w:pPr>
              <w:jc w:val="both"/>
              <w:rPr>
                <w:rFonts w:ascii="Arial" w:eastAsia="Calibri" w:hAnsi="Arial" w:cs="Arial"/>
                <w:lang w:val="en-US"/>
              </w:rPr>
            </w:pPr>
            <w:r w:rsidRPr="000A6FD6">
              <w:rPr>
                <w:rFonts w:ascii="Arial" w:eastAsia="Calibri" w:hAnsi="Arial" w:cs="Arial"/>
                <w:lang w:val="en-US"/>
              </w:rPr>
              <w:t>-9.4 dB</w:t>
            </w:r>
          </w:p>
        </w:tc>
        <w:tc>
          <w:tcPr>
            <w:tcW w:w="3071" w:type="dxa"/>
          </w:tcPr>
          <w:p w:rsidR="008743C3" w:rsidRPr="000A6FD6" w:rsidRDefault="008743C3" w:rsidP="00656391">
            <w:pPr>
              <w:jc w:val="both"/>
              <w:rPr>
                <w:rFonts w:ascii="Arial" w:eastAsia="Calibri" w:hAnsi="Arial" w:cs="Arial"/>
                <w:lang w:val="en-US"/>
              </w:rPr>
            </w:pPr>
            <w:r w:rsidRPr="000A6FD6">
              <w:rPr>
                <w:rFonts w:ascii="Arial" w:eastAsia="Calibri" w:hAnsi="Arial" w:cs="Arial"/>
                <w:lang w:val="en-US"/>
              </w:rPr>
              <w:t>19.7% / dB</w:t>
            </w:r>
          </w:p>
        </w:tc>
      </w:tr>
    </w:tbl>
    <w:p w:rsidR="008743C3" w:rsidRPr="000A6FD6" w:rsidRDefault="008743C3" w:rsidP="00656391">
      <w:pPr>
        <w:shd w:val="clear" w:color="auto" w:fill="FFFFFF"/>
        <w:spacing w:after="0" w:line="240" w:lineRule="auto"/>
        <w:jc w:val="both"/>
        <w:rPr>
          <w:rFonts w:ascii="Arial" w:eastAsia="Times New Roman" w:hAnsi="Arial" w:cs="Arial"/>
          <w:lang w:val="fr-BE" w:eastAsia="nl-BE"/>
        </w:rPr>
      </w:pPr>
    </w:p>
    <w:p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rsidR="008E169C" w:rsidRPr="000A6FD6" w:rsidRDefault="008E169C" w:rsidP="00656391">
      <w:pPr>
        <w:jc w:val="both"/>
        <w:rPr>
          <w:rFonts w:ascii="Arial" w:hAnsi="Arial" w:cs="Arial"/>
          <w:lang w:val="fr-BE"/>
        </w:rPr>
      </w:pPr>
      <w:r w:rsidRPr="000A6FD6">
        <w:rPr>
          <w:rFonts w:ascii="Arial" w:hAnsi="Arial" w:cs="Arial"/>
          <w:noProof/>
          <w:lang w:val="en-US"/>
        </w:rPr>
        <w:drawing>
          <wp:inline distT="0" distB="0" distL="0" distR="0" wp14:anchorId="059DA65F" wp14:editId="0C0441F6">
            <wp:extent cx="5038725" cy="220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0206" cy="2200737"/>
                    </a:xfrm>
                    <a:prstGeom prst="rect">
                      <a:avLst/>
                    </a:prstGeom>
                  </pic:spPr>
                </pic:pic>
              </a:graphicData>
            </a:graphic>
          </wp:inline>
        </w:drawing>
      </w:r>
    </w:p>
    <w:p w:rsidR="008E169C" w:rsidRPr="000A6FD6" w:rsidRDefault="008E169C" w:rsidP="00656391">
      <w:pPr>
        <w:shd w:val="clear" w:color="auto" w:fill="FFFFFF"/>
        <w:jc w:val="both"/>
        <w:rPr>
          <w:rFonts w:ascii="Arial" w:hAnsi="Arial" w:cs="Arial"/>
          <w:noProof/>
          <w:lang w:val="fr-BE"/>
        </w:rPr>
      </w:pPr>
    </w:p>
    <w:tbl>
      <w:tblPr>
        <w:tblStyle w:val="TableGrid1"/>
        <w:tblW w:w="0" w:type="auto"/>
        <w:tblLook w:val="04A0" w:firstRow="1" w:lastRow="0" w:firstColumn="1" w:lastColumn="0" w:noHBand="0" w:noVBand="1"/>
      </w:tblPr>
      <w:tblGrid>
        <w:gridCol w:w="3070"/>
        <w:gridCol w:w="3071"/>
        <w:gridCol w:w="3071"/>
      </w:tblGrid>
      <w:tr w:rsidR="00E93E22" w:rsidRPr="000A6FD6" w:rsidTr="008743C3">
        <w:tc>
          <w:tcPr>
            <w:tcW w:w="3070" w:type="dxa"/>
            <w:shd w:val="clear" w:color="auto" w:fill="BFBFBF" w:themeFill="background1" w:themeFillShade="BF"/>
          </w:tcPr>
          <w:p w:rsidR="008743C3" w:rsidRPr="000A6FD6" w:rsidRDefault="008743C3" w:rsidP="00656391">
            <w:pPr>
              <w:jc w:val="both"/>
              <w:rPr>
                <w:rFonts w:ascii="Arial" w:eastAsia="Calibri" w:hAnsi="Arial" w:cs="Arial"/>
              </w:rPr>
            </w:pPr>
            <w:r w:rsidRPr="000A6FD6">
              <w:rPr>
                <w:rFonts w:ascii="Arial" w:eastAsia="Calibri" w:hAnsi="Arial" w:cs="Arial"/>
              </w:rPr>
              <w:t>Test de phrases Matrix</w:t>
            </w:r>
          </w:p>
        </w:tc>
        <w:tc>
          <w:tcPr>
            <w:tcW w:w="3071" w:type="dxa"/>
            <w:shd w:val="clear" w:color="auto" w:fill="BFBFBF" w:themeFill="background1" w:themeFillShade="BF"/>
          </w:tcPr>
          <w:p w:rsidR="008743C3" w:rsidRPr="000A6FD6" w:rsidRDefault="008743C3" w:rsidP="00656391">
            <w:pPr>
              <w:jc w:val="both"/>
              <w:rPr>
                <w:rFonts w:ascii="Arial" w:eastAsia="Calibri" w:hAnsi="Arial" w:cs="Arial"/>
              </w:rPr>
            </w:pPr>
            <w:r w:rsidRPr="000A6FD6">
              <w:rPr>
                <w:rFonts w:ascii="Arial" w:eastAsia="Calibri" w:hAnsi="Arial" w:cs="Arial"/>
              </w:rPr>
              <w:t>SNR</w:t>
            </w:r>
          </w:p>
        </w:tc>
        <w:tc>
          <w:tcPr>
            <w:tcW w:w="3071" w:type="dxa"/>
            <w:shd w:val="clear" w:color="auto" w:fill="BFBFBF" w:themeFill="background1" w:themeFillShade="BF"/>
          </w:tcPr>
          <w:p w:rsidR="008743C3" w:rsidRPr="000A6FD6" w:rsidRDefault="008743C3" w:rsidP="00656391">
            <w:pPr>
              <w:jc w:val="both"/>
              <w:rPr>
                <w:rFonts w:ascii="Arial" w:eastAsia="Calibri" w:hAnsi="Arial" w:cs="Arial"/>
              </w:rPr>
            </w:pPr>
            <w:r w:rsidRPr="000A6FD6">
              <w:rPr>
                <w:rFonts w:ascii="Arial" w:eastAsia="Calibri" w:hAnsi="Arial" w:cs="Arial"/>
              </w:rPr>
              <w:t>Pente</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Suédois</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-8.1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16.0 % / dB</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Allemand</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-7.1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17.1 % / dB</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Danois</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-8.4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 xml:space="preserve">13.2 % / dB </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Polonais</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-9.6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17.1% / dB</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Espagnol</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-6.2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13.2% / dB</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Turc</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-9.4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17.8% / dB</w:t>
            </w:r>
          </w:p>
        </w:tc>
      </w:tr>
      <w:tr w:rsidR="00E93E22"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Néerlandais</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-8.3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13.4% / dB</w:t>
            </w:r>
          </w:p>
        </w:tc>
      </w:tr>
      <w:tr w:rsidR="008743C3" w:rsidRPr="000A6FD6" w:rsidTr="008743C3">
        <w:tc>
          <w:tcPr>
            <w:tcW w:w="3070" w:type="dxa"/>
          </w:tcPr>
          <w:p w:rsidR="008743C3" w:rsidRPr="000A6FD6" w:rsidRDefault="008743C3" w:rsidP="00656391">
            <w:pPr>
              <w:jc w:val="both"/>
              <w:rPr>
                <w:rFonts w:ascii="Arial" w:eastAsia="Calibri" w:hAnsi="Arial" w:cs="Arial"/>
              </w:rPr>
            </w:pPr>
            <w:r w:rsidRPr="000A6FD6">
              <w:rPr>
                <w:rFonts w:ascii="Arial" w:eastAsia="Calibri" w:hAnsi="Arial" w:cs="Arial"/>
              </w:rPr>
              <w:t>Français</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-6.0 dB</w:t>
            </w:r>
          </w:p>
        </w:tc>
        <w:tc>
          <w:tcPr>
            <w:tcW w:w="3071" w:type="dxa"/>
          </w:tcPr>
          <w:p w:rsidR="008743C3" w:rsidRPr="000A6FD6" w:rsidRDefault="008743C3" w:rsidP="00656391">
            <w:pPr>
              <w:jc w:val="both"/>
              <w:rPr>
                <w:rFonts w:ascii="Arial" w:eastAsia="Calibri" w:hAnsi="Arial" w:cs="Arial"/>
              </w:rPr>
            </w:pPr>
            <w:r w:rsidRPr="000A6FD6">
              <w:rPr>
                <w:rFonts w:ascii="Arial" w:eastAsia="Calibri" w:hAnsi="Arial" w:cs="Arial"/>
              </w:rPr>
              <w:t>14.0% / dB</w:t>
            </w:r>
          </w:p>
        </w:tc>
      </w:tr>
    </w:tbl>
    <w:p w:rsidR="008E169C" w:rsidRPr="000A6FD6" w:rsidRDefault="008E169C" w:rsidP="00656391">
      <w:pPr>
        <w:shd w:val="clear" w:color="auto" w:fill="FFFFFF"/>
        <w:spacing w:after="0" w:line="240" w:lineRule="auto"/>
        <w:jc w:val="both"/>
        <w:rPr>
          <w:rFonts w:ascii="Arial" w:eastAsia="Times New Roman" w:hAnsi="Arial" w:cs="Arial"/>
          <w:lang w:val="fr-BE" w:eastAsia="nl-BE"/>
        </w:rPr>
      </w:pPr>
    </w:p>
    <w:p w:rsidR="003E1EA8" w:rsidRDefault="003E1EA8">
      <w:pPr>
        <w:rPr>
          <w:rFonts w:ascii="Arial" w:hAnsi="Arial" w:cs="Arial"/>
          <w:lang w:val="fr-BE"/>
        </w:rPr>
      </w:pPr>
      <w:r>
        <w:rPr>
          <w:rFonts w:ascii="Arial" w:hAnsi="Arial" w:cs="Arial"/>
          <w:lang w:val="fr-BE"/>
        </w:rPr>
        <w:br w:type="page"/>
      </w:r>
    </w:p>
    <w:p w:rsidR="008E169C" w:rsidRPr="000A6FD6"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0A6FD6">
        <w:rPr>
          <w:rFonts w:ascii="Arial" w:hAnsi="Arial" w:cs="Arial"/>
          <w:lang w:val="fr-BE"/>
        </w:rPr>
        <w:lastRenderedPageBreak/>
        <w:t>Peut-on trouver des sujets qui, d’</w:t>
      </w:r>
      <w:r w:rsidR="000878AC" w:rsidRPr="000A6FD6">
        <w:rPr>
          <w:rFonts w:ascii="Arial" w:hAnsi="Arial" w:cs="Arial"/>
          <w:lang w:val="fr-BE"/>
        </w:rPr>
        <w:t>après</w:t>
      </w:r>
      <w:r w:rsidRPr="000A6FD6">
        <w:rPr>
          <w:rFonts w:ascii="Arial" w:hAnsi="Arial" w:cs="Arial"/>
          <w:lang w:val="fr-BE"/>
        </w:rPr>
        <w:t xml:space="preserve"> l’audiogramme, ne peuvent pas bénéficier du remboursement des appareils auditifs – avec une perte SNR de 3 dB par rapport à la norme ? </w:t>
      </w:r>
    </w:p>
    <w:p w:rsidR="008E169C" w:rsidRPr="000A6FD6" w:rsidRDefault="008E169C" w:rsidP="00656391">
      <w:pPr>
        <w:pStyle w:val="Paragraphedeliste"/>
        <w:spacing w:after="0" w:line="240" w:lineRule="auto"/>
        <w:ind w:left="0"/>
        <w:jc w:val="both"/>
        <w:rPr>
          <w:rFonts w:ascii="Arial" w:hAnsi="Arial" w:cs="Arial"/>
          <w:lang w:val="fr-BE"/>
        </w:rPr>
      </w:pPr>
    </w:p>
    <w:p w:rsidR="008E169C" w:rsidRPr="000A6FD6" w:rsidRDefault="008E169C" w:rsidP="003E1EA8">
      <w:pPr>
        <w:pStyle w:val="Paragraphedeliste"/>
        <w:spacing w:after="0" w:line="240" w:lineRule="auto"/>
        <w:ind w:left="709"/>
        <w:jc w:val="both"/>
        <w:rPr>
          <w:rFonts w:ascii="Arial" w:hAnsi="Arial" w:cs="Arial"/>
          <w:lang w:val="fr-BE"/>
        </w:rPr>
      </w:pPr>
      <w:r w:rsidRPr="000A6FD6">
        <w:rPr>
          <w:rFonts w:ascii="Arial" w:hAnsi="Arial" w:cs="Arial"/>
          <w:lang w:val="fr-BE"/>
        </w:rPr>
        <w:t xml:space="preserve">Sur les 30 sujets âgés de plus de 50 et de moins de 65 ans qui estiment entendre normalement, 60 % s’écartent de la norme à raison de 3 dB à leur meilleure oreille (Van Roy 2014). </w:t>
      </w:r>
    </w:p>
    <w:p w:rsidR="008E169C" w:rsidRPr="000A6FD6" w:rsidRDefault="008E169C" w:rsidP="00656391">
      <w:pPr>
        <w:pStyle w:val="Paragraphedeliste"/>
        <w:spacing w:after="0" w:line="240" w:lineRule="auto"/>
        <w:ind w:left="0"/>
        <w:jc w:val="both"/>
        <w:rPr>
          <w:rFonts w:ascii="Arial" w:hAnsi="Arial" w:cs="Arial"/>
          <w:lang w:val="fr-BE"/>
        </w:rPr>
      </w:pPr>
    </w:p>
    <w:p w:rsidR="008E169C" w:rsidRPr="000A6FD6" w:rsidRDefault="008E169C" w:rsidP="003E1EA8">
      <w:pPr>
        <w:pBdr>
          <w:top w:val="single" w:sz="4" w:space="1" w:color="auto"/>
        </w:pBdr>
        <w:tabs>
          <w:tab w:val="left" w:pos="4678"/>
          <w:tab w:val="left" w:pos="8080"/>
        </w:tabs>
        <w:ind w:left="709"/>
        <w:jc w:val="both"/>
        <w:rPr>
          <w:rFonts w:ascii="Arial" w:hAnsi="Arial" w:cs="Arial"/>
          <w:lang w:val="fr-BE"/>
        </w:rPr>
      </w:pPr>
      <w:r w:rsidRPr="000A6FD6">
        <w:rPr>
          <w:rFonts w:ascii="Arial" w:hAnsi="Arial" w:cs="Arial"/>
          <w:lang w:val="fr-BE"/>
        </w:rPr>
        <w:t>Tableau : - La fréquence (F) et le pourcentage (%) des scores SNR qui sont inférieurs de 3 dB à la norme (</w:t>
      </w:r>
      <w:r w:rsidRPr="000A6FD6">
        <w:rPr>
          <w:rFonts w:ascii="Arial" w:hAnsi="Arial" w:cs="Arial"/>
          <w:lang w:val="fr-BE"/>
        </w:rPr>
        <w:noBreakHyphen/>
        <w:t xml:space="preserve"> 10 à </w:t>
      </w:r>
      <w:r w:rsidRPr="000A6FD6">
        <w:rPr>
          <w:rFonts w:ascii="Arial" w:hAnsi="Arial" w:cs="Arial"/>
          <w:lang w:val="fr-BE"/>
        </w:rPr>
        <w:noBreakHyphen/>
        <w:t> 5 dB) et les scores SNR qui sont supérieurs de 3 dB au moins à la norme (</w:t>
      </w:r>
      <w:r w:rsidRPr="000A6FD6">
        <w:rPr>
          <w:rFonts w:ascii="Arial" w:hAnsi="Arial" w:cs="Arial"/>
          <w:lang w:val="fr-BE"/>
        </w:rPr>
        <w:noBreakHyphen/>
        <w:t xml:space="preserve"> 4 à 10 dB) sur la base du test vocal dans le bruit. </w:t>
      </w:r>
    </w:p>
    <w:tbl>
      <w:tblPr>
        <w:tblStyle w:val="TableGrid2"/>
        <w:tblW w:w="7399" w:type="dxa"/>
        <w:jc w:val="center"/>
        <w:tblInd w:w="2704" w:type="dxa"/>
        <w:tblBorders>
          <w:left w:val="none" w:sz="0" w:space="0" w:color="auto"/>
          <w:right w:val="none" w:sz="0" w:space="0" w:color="auto"/>
        </w:tblBorders>
        <w:tblLook w:val="04A0" w:firstRow="1" w:lastRow="0" w:firstColumn="1" w:lastColumn="0" w:noHBand="0" w:noVBand="1"/>
      </w:tblPr>
      <w:tblGrid>
        <w:gridCol w:w="2743"/>
        <w:gridCol w:w="955"/>
        <w:gridCol w:w="1338"/>
        <w:gridCol w:w="1126"/>
        <w:gridCol w:w="1237"/>
      </w:tblGrid>
      <w:tr w:rsidR="00E93E22" w:rsidRPr="000A6FD6" w:rsidTr="00F64C35">
        <w:trPr>
          <w:jc w:val="center"/>
        </w:trPr>
        <w:tc>
          <w:tcPr>
            <w:tcW w:w="2743" w:type="dxa"/>
            <w:tcBorders>
              <w:bottom w:val="nil"/>
              <w:right w:val="nil"/>
            </w:tcBorders>
          </w:tcPr>
          <w:p w:rsidR="00833E61" w:rsidRPr="000A6FD6" w:rsidRDefault="00833E61" w:rsidP="00656391">
            <w:pPr>
              <w:tabs>
                <w:tab w:val="left" w:pos="4678"/>
                <w:tab w:val="left" w:pos="9071"/>
              </w:tabs>
              <w:ind w:right="-142"/>
              <w:jc w:val="both"/>
              <w:rPr>
                <w:rFonts w:ascii="Arial" w:eastAsia="Calibri" w:hAnsi="Arial" w:cs="Arial"/>
                <w:lang w:val="fr-BE"/>
              </w:rPr>
            </w:pPr>
          </w:p>
        </w:tc>
        <w:tc>
          <w:tcPr>
            <w:tcW w:w="2293" w:type="dxa"/>
            <w:gridSpan w:val="2"/>
            <w:tcBorders>
              <w:left w:val="nil"/>
              <w:bottom w:val="nil"/>
              <w:right w:val="single" w:sz="4" w:space="0" w:color="auto"/>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Meilleur SNR</w:t>
            </w:r>
          </w:p>
        </w:tc>
        <w:tc>
          <w:tcPr>
            <w:tcW w:w="2363" w:type="dxa"/>
            <w:gridSpan w:val="2"/>
            <w:tcBorders>
              <w:left w:val="single" w:sz="4" w:space="0" w:color="auto"/>
              <w:bottom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Plus mauvais SNR</w:t>
            </w:r>
          </w:p>
        </w:tc>
      </w:tr>
      <w:tr w:rsidR="00E93E22" w:rsidRPr="000A6FD6" w:rsidTr="00F64C35">
        <w:trPr>
          <w:jc w:val="center"/>
        </w:trPr>
        <w:tc>
          <w:tcPr>
            <w:tcW w:w="2743" w:type="dxa"/>
            <w:tcBorders>
              <w:top w:val="nil"/>
              <w:bottom w:val="single" w:sz="4" w:space="0" w:color="auto"/>
              <w:right w:val="nil"/>
            </w:tcBorders>
          </w:tcPr>
          <w:p w:rsidR="00833E61" w:rsidRPr="000A6FD6" w:rsidRDefault="00833E61" w:rsidP="00656391">
            <w:pPr>
              <w:tabs>
                <w:tab w:val="left" w:pos="4678"/>
                <w:tab w:val="left" w:pos="9071"/>
              </w:tabs>
              <w:ind w:right="-142"/>
              <w:jc w:val="both"/>
              <w:rPr>
                <w:rFonts w:ascii="Arial" w:eastAsia="Calibri" w:hAnsi="Arial" w:cs="Arial"/>
              </w:rPr>
            </w:pPr>
          </w:p>
        </w:tc>
        <w:tc>
          <w:tcPr>
            <w:tcW w:w="955" w:type="dxa"/>
            <w:tcBorders>
              <w:top w:val="nil"/>
              <w:left w:val="nil"/>
              <w:bottom w:val="single" w:sz="4" w:space="0" w:color="auto"/>
              <w:righ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F</w:t>
            </w:r>
          </w:p>
        </w:tc>
        <w:tc>
          <w:tcPr>
            <w:tcW w:w="1338" w:type="dxa"/>
            <w:tcBorders>
              <w:top w:val="nil"/>
              <w:left w:val="nil"/>
              <w:bottom w:val="single" w:sz="4" w:space="0" w:color="auto"/>
              <w:right w:val="single" w:sz="4" w:space="0" w:color="auto"/>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w:t>
            </w:r>
          </w:p>
        </w:tc>
        <w:tc>
          <w:tcPr>
            <w:tcW w:w="1126" w:type="dxa"/>
            <w:tcBorders>
              <w:top w:val="nil"/>
              <w:left w:val="single" w:sz="4" w:space="0" w:color="auto"/>
              <w:bottom w:val="single" w:sz="4" w:space="0" w:color="auto"/>
              <w:righ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F</w:t>
            </w:r>
          </w:p>
        </w:tc>
        <w:tc>
          <w:tcPr>
            <w:tcW w:w="1237" w:type="dxa"/>
            <w:tcBorders>
              <w:top w:val="nil"/>
              <w:left w:val="nil"/>
              <w:bottom w:val="single" w:sz="4" w:space="0" w:color="auto"/>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w:t>
            </w:r>
          </w:p>
        </w:tc>
      </w:tr>
      <w:tr w:rsidR="00E93E22" w:rsidRPr="000A6FD6" w:rsidTr="00F64C35">
        <w:trPr>
          <w:jc w:val="center"/>
        </w:trPr>
        <w:tc>
          <w:tcPr>
            <w:tcW w:w="2743" w:type="dxa"/>
            <w:tcBorders>
              <w:right w:val="single" w:sz="4" w:space="0" w:color="auto"/>
            </w:tcBorders>
          </w:tcPr>
          <w:p w:rsidR="00833E61" w:rsidRPr="000A6FD6" w:rsidRDefault="00833E61" w:rsidP="00656391">
            <w:pPr>
              <w:tabs>
                <w:tab w:val="left" w:pos="4678"/>
                <w:tab w:val="left" w:pos="9071"/>
              </w:tabs>
              <w:ind w:right="-142"/>
              <w:jc w:val="both"/>
              <w:rPr>
                <w:rFonts w:ascii="Arial" w:eastAsia="Calibri" w:hAnsi="Arial" w:cs="Arial"/>
                <w:lang w:val="fr-BE"/>
              </w:rPr>
            </w:pPr>
            <w:r w:rsidRPr="000A6FD6">
              <w:rPr>
                <w:rFonts w:ascii="Arial" w:eastAsia="Calibri" w:hAnsi="Arial" w:cs="Arial"/>
                <w:lang w:val="fr-BE"/>
              </w:rPr>
              <w:t>Pas plus mauvais qu3 dB</w:t>
            </w:r>
          </w:p>
        </w:tc>
        <w:tc>
          <w:tcPr>
            <w:tcW w:w="955" w:type="dxa"/>
            <w:tcBorders>
              <w:left w:val="single" w:sz="4" w:space="0" w:color="auto"/>
              <w:righ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12</w:t>
            </w:r>
          </w:p>
        </w:tc>
        <w:tc>
          <w:tcPr>
            <w:tcW w:w="1338" w:type="dxa"/>
            <w:tcBorders>
              <w:lef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40%</w:t>
            </w:r>
          </w:p>
        </w:tc>
        <w:tc>
          <w:tcPr>
            <w:tcW w:w="1126" w:type="dxa"/>
            <w:tcBorders>
              <w:righ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2</w:t>
            </w:r>
          </w:p>
        </w:tc>
        <w:tc>
          <w:tcPr>
            <w:tcW w:w="1237" w:type="dxa"/>
            <w:tcBorders>
              <w:lef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7%</w:t>
            </w:r>
          </w:p>
        </w:tc>
      </w:tr>
      <w:tr w:rsidR="00E93E22" w:rsidRPr="000A6FD6" w:rsidTr="00F64C35">
        <w:trPr>
          <w:jc w:val="center"/>
        </w:trPr>
        <w:tc>
          <w:tcPr>
            <w:tcW w:w="2743" w:type="dxa"/>
            <w:tcBorders>
              <w:right w:val="single" w:sz="4" w:space="0" w:color="auto"/>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Plus mauvais que 3 dB</w:t>
            </w:r>
          </w:p>
        </w:tc>
        <w:tc>
          <w:tcPr>
            <w:tcW w:w="955" w:type="dxa"/>
            <w:tcBorders>
              <w:left w:val="single" w:sz="4" w:space="0" w:color="auto"/>
              <w:righ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18</w:t>
            </w:r>
          </w:p>
        </w:tc>
        <w:tc>
          <w:tcPr>
            <w:tcW w:w="1338" w:type="dxa"/>
            <w:tcBorders>
              <w:lef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60%</w:t>
            </w:r>
          </w:p>
        </w:tc>
        <w:tc>
          <w:tcPr>
            <w:tcW w:w="1126" w:type="dxa"/>
            <w:tcBorders>
              <w:righ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28</w:t>
            </w:r>
          </w:p>
        </w:tc>
        <w:tc>
          <w:tcPr>
            <w:tcW w:w="1237" w:type="dxa"/>
            <w:tcBorders>
              <w:left w:val="nil"/>
            </w:tcBorders>
          </w:tcPr>
          <w:p w:rsidR="00833E61" w:rsidRPr="000A6FD6" w:rsidRDefault="00833E61" w:rsidP="00656391">
            <w:pPr>
              <w:tabs>
                <w:tab w:val="left" w:pos="4678"/>
                <w:tab w:val="left" w:pos="9071"/>
              </w:tabs>
              <w:ind w:right="-142"/>
              <w:jc w:val="both"/>
              <w:rPr>
                <w:rFonts w:ascii="Arial" w:eastAsia="Calibri" w:hAnsi="Arial" w:cs="Arial"/>
              </w:rPr>
            </w:pPr>
            <w:r w:rsidRPr="000A6FD6">
              <w:rPr>
                <w:rFonts w:ascii="Arial" w:eastAsia="Calibri" w:hAnsi="Arial" w:cs="Arial"/>
              </w:rPr>
              <w:t>93%</w:t>
            </w:r>
          </w:p>
        </w:tc>
      </w:tr>
    </w:tbl>
    <w:p w:rsidR="008E169C" w:rsidRPr="000A6FD6" w:rsidRDefault="008E169C" w:rsidP="00656391">
      <w:pPr>
        <w:tabs>
          <w:tab w:val="left" w:pos="4678"/>
          <w:tab w:val="left" w:pos="9071"/>
        </w:tabs>
        <w:spacing w:after="0" w:line="240" w:lineRule="auto"/>
        <w:ind w:right="-142"/>
        <w:jc w:val="both"/>
        <w:rPr>
          <w:rFonts w:ascii="Arial" w:hAnsi="Arial" w:cs="Arial"/>
          <w:lang w:val="fr-BE"/>
        </w:rPr>
      </w:pPr>
    </w:p>
    <w:p w:rsidR="008E169C" w:rsidRPr="000A6FD6" w:rsidRDefault="008E169C" w:rsidP="00656391">
      <w:pPr>
        <w:pStyle w:val="Paragraphedeliste"/>
        <w:spacing w:after="0" w:line="240" w:lineRule="auto"/>
        <w:ind w:left="0"/>
        <w:jc w:val="both"/>
        <w:rPr>
          <w:rFonts w:ascii="Arial" w:hAnsi="Arial" w:cs="Arial"/>
          <w:lang w:val="fr-BE"/>
        </w:rPr>
      </w:pPr>
    </w:p>
    <w:p w:rsidR="008E169C" w:rsidRPr="000A6FD6" w:rsidRDefault="008E169C" w:rsidP="00F64C35">
      <w:pPr>
        <w:pStyle w:val="Paragraphedeliste"/>
        <w:numPr>
          <w:ilvl w:val="0"/>
          <w:numId w:val="1"/>
        </w:numPr>
        <w:pBdr>
          <w:top w:val="single" w:sz="4" w:space="1" w:color="auto"/>
          <w:left w:val="single" w:sz="4" w:space="4" w:color="auto"/>
          <w:bottom w:val="single" w:sz="4" w:space="1" w:color="auto"/>
          <w:right w:val="single" w:sz="4" w:space="4" w:color="auto"/>
        </w:pBdr>
        <w:tabs>
          <w:tab w:val="left" w:pos="1134"/>
        </w:tabs>
        <w:spacing w:after="0" w:line="240" w:lineRule="auto"/>
        <w:jc w:val="both"/>
        <w:rPr>
          <w:rFonts w:ascii="Arial" w:hAnsi="Arial" w:cs="Arial"/>
          <w:lang w:val="fr-BE"/>
        </w:rPr>
      </w:pPr>
      <w:r w:rsidRPr="000A6FD6">
        <w:rPr>
          <w:rFonts w:ascii="Arial" w:hAnsi="Arial" w:cs="Arial"/>
          <w:lang w:val="fr-BE"/>
        </w:rPr>
        <w:t xml:space="preserve">Peut-on trouver des sujets qui, appareillés, obtiennent des scores meilleurs de 2 dB SNR que sans appareil auditif – </w:t>
      </w:r>
      <w:r w:rsidRPr="00F64C35">
        <w:rPr>
          <w:rFonts w:ascii="Arial" w:hAnsi="Arial" w:cs="Arial"/>
          <w:lang w:val="fr-BE"/>
        </w:rPr>
        <w:t xml:space="preserve">lorsque </w:t>
      </w:r>
      <w:r w:rsidR="00D357D4" w:rsidRPr="00F64C35">
        <w:rPr>
          <w:rFonts w:ascii="Arial" w:hAnsi="Arial" w:cs="Arial"/>
          <w:lang w:val="fr-BE"/>
        </w:rPr>
        <w:t xml:space="preserve">le </w:t>
      </w:r>
      <w:r w:rsidRPr="00F64C35">
        <w:rPr>
          <w:rFonts w:ascii="Arial" w:hAnsi="Arial" w:cs="Arial"/>
          <w:lang w:val="fr-BE"/>
        </w:rPr>
        <w:t>bruit et</w:t>
      </w:r>
      <w:r w:rsidR="00D357D4" w:rsidRPr="00F64C35">
        <w:rPr>
          <w:rFonts w:ascii="Arial" w:hAnsi="Arial" w:cs="Arial"/>
          <w:lang w:val="fr-BE"/>
        </w:rPr>
        <w:t xml:space="preserve"> la</w:t>
      </w:r>
      <w:r w:rsidRPr="00F64C35">
        <w:rPr>
          <w:rFonts w:ascii="Arial" w:hAnsi="Arial" w:cs="Arial"/>
          <w:lang w:val="fr-BE"/>
        </w:rPr>
        <w:t xml:space="preserve"> parole proviennent</w:t>
      </w:r>
      <w:r w:rsidRPr="000A6FD6">
        <w:rPr>
          <w:rFonts w:ascii="Arial" w:hAnsi="Arial" w:cs="Arial"/>
          <w:lang w:val="fr-BE"/>
        </w:rPr>
        <w:t xml:space="preserve"> du même haut-parleur ? </w:t>
      </w:r>
    </w:p>
    <w:p w:rsidR="008E169C" w:rsidRPr="000A6FD6" w:rsidRDefault="008E169C" w:rsidP="00656391">
      <w:pPr>
        <w:pStyle w:val="Paragraphedeliste"/>
        <w:spacing w:after="0" w:line="240" w:lineRule="auto"/>
        <w:ind w:left="0"/>
        <w:jc w:val="both"/>
        <w:rPr>
          <w:rFonts w:ascii="Arial" w:hAnsi="Arial" w:cs="Arial"/>
          <w:lang w:val="fr-BE"/>
        </w:rPr>
      </w:pPr>
    </w:p>
    <w:p w:rsidR="008E169C" w:rsidRPr="000A6FD6" w:rsidRDefault="008E169C" w:rsidP="003E1EA8">
      <w:pPr>
        <w:pStyle w:val="Paragraphedeliste"/>
        <w:spacing w:after="0" w:line="240" w:lineRule="auto"/>
        <w:ind w:left="709"/>
        <w:jc w:val="both"/>
        <w:rPr>
          <w:rFonts w:ascii="Arial" w:hAnsi="Arial" w:cs="Arial"/>
          <w:lang w:val="fr-BE"/>
        </w:rPr>
      </w:pPr>
      <w:r w:rsidRPr="000A6FD6">
        <w:rPr>
          <w:rFonts w:ascii="Arial" w:hAnsi="Arial" w:cs="Arial"/>
          <w:lang w:val="fr-BE"/>
        </w:rPr>
        <w:t xml:space="preserve">Sur les 30 sujets, 61 % obtiennent avec des appareils auditifs une amélioration de 2 dB SNR ou plus – en champ libre – </w:t>
      </w:r>
      <w:r w:rsidRPr="00F64C35">
        <w:rPr>
          <w:rFonts w:ascii="Arial" w:hAnsi="Arial" w:cs="Arial"/>
          <w:lang w:val="fr-BE"/>
        </w:rPr>
        <w:t xml:space="preserve">lorsque </w:t>
      </w:r>
      <w:r w:rsidR="0017456E" w:rsidRPr="00F64C35">
        <w:rPr>
          <w:rFonts w:ascii="Arial" w:hAnsi="Arial" w:cs="Arial"/>
          <w:lang w:val="fr-BE"/>
        </w:rPr>
        <w:t xml:space="preserve">le </w:t>
      </w:r>
      <w:r w:rsidRPr="00F64C35">
        <w:rPr>
          <w:rFonts w:ascii="Arial" w:hAnsi="Arial" w:cs="Arial"/>
          <w:lang w:val="fr-BE"/>
        </w:rPr>
        <w:t xml:space="preserve">bruit et </w:t>
      </w:r>
      <w:r w:rsidR="0017456E" w:rsidRPr="00F64C35">
        <w:rPr>
          <w:rFonts w:ascii="Arial" w:hAnsi="Arial" w:cs="Arial"/>
          <w:lang w:val="fr-BE"/>
        </w:rPr>
        <w:t xml:space="preserve">la </w:t>
      </w:r>
      <w:r w:rsidRPr="00F64C35">
        <w:rPr>
          <w:rFonts w:ascii="Arial" w:hAnsi="Arial" w:cs="Arial"/>
          <w:lang w:val="fr-BE"/>
        </w:rPr>
        <w:t>parole</w:t>
      </w:r>
      <w:r w:rsidRPr="000A6FD6">
        <w:rPr>
          <w:rFonts w:ascii="Arial" w:hAnsi="Arial" w:cs="Arial"/>
          <w:lang w:val="fr-BE"/>
        </w:rPr>
        <w:t xml:space="preserve"> proviennent du même </w:t>
      </w:r>
      <w:r w:rsidR="000878AC" w:rsidRPr="000A6FD6">
        <w:rPr>
          <w:rFonts w:ascii="Arial" w:hAnsi="Arial" w:cs="Arial"/>
          <w:lang w:val="fr-BE"/>
        </w:rPr>
        <w:t>haut-parleur</w:t>
      </w:r>
      <w:r w:rsidRPr="000A6FD6">
        <w:rPr>
          <w:rFonts w:ascii="Arial" w:hAnsi="Arial" w:cs="Arial"/>
          <w:lang w:val="fr-BE"/>
        </w:rPr>
        <w:t xml:space="preserve">. Cet objectif représente un défi mais </w:t>
      </w:r>
      <w:r w:rsidR="00F64C35">
        <w:rPr>
          <w:rFonts w:ascii="Arial" w:hAnsi="Arial" w:cs="Arial"/>
          <w:lang w:val="fr-BE"/>
        </w:rPr>
        <w:t xml:space="preserve">peut être relevé </w:t>
      </w:r>
      <w:r w:rsidRPr="000A6FD6">
        <w:rPr>
          <w:rFonts w:ascii="Arial" w:hAnsi="Arial" w:cs="Arial"/>
          <w:lang w:val="fr-BE"/>
        </w:rPr>
        <w:t>(</w:t>
      </w:r>
      <w:proofErr w:type="spellStart"/>
      <w:r w:rsidRPr="000A6FD6">
        <w:rPr>
          <w:rFonts w:ascii="Arial" w:hAnsi="Arial" w:cs="Arial"/>
          <w:lang w:val="fr-BE"/>
        </w:rPr>
        <w:t>Buysen</w:t>
      </w:r>
      <w:proofErr w:type="spellEnd"/>
      <w:r w:rsidRPr="000A6FD6">
        <w:rPr>
          <w:rFonts w:ascii="Arial" w:hAnsi="Arial" w:cs="Arial"/>
          <w:lang w:val="fr-BE"/>
        </w:rPr>
        <w:t xml:space="preserve"> 2014). </w:t>
      </w:r>
    </w:p>
    <w:p w:rsidR="00833E61" w:rsidRPr="000A6FD6" w:rsidRDefault="00833E61" w:rsidP="003E1EA8">
      <w:pPr>
        <w:pStyle w:val="Paragraphedeliste"/>
        <w:spacing w:after="0" w:line="240" w:lineRule="auto"/>
        <w:ind w:left="709"/>
        <w:jc w:val="both"/>
        <w:rPr>
          <w:rFonts w:ascii="Arial" w:hAnsi="Arial" w:cs="Arial"/>
          <w:lang w:val="fr-BE"/>
        </w:rPr>
      </w:pPr>
    </w:p>
    <w:tbl>
      <w:tblPr>
        <w:tblStyle w:val="Grilledutableau"/>
        <w:tblW w:w="5009" w:type="pct"/>
        <w:tblInd w:w="817" w:type="dxa"/>
        <w:tblBorders>
          <w:left w:val="none" w:sz="0" w:space="0" w:color="auto"/>
          <w:right w:val="none" w:sz="0" w:space="0" w:color="auto"/>
        </w:tblBorders>
        <w:tblLayout w:type="fixed"/>
        <w:tblLook w:val="04A0" w:firstRow="1" w:lastRow="0" w:firstColumn="1" w:lastColumn="0" w:noHBand="0" w:noVBand="1"/>
      </w:tblPr>
      <w:tblGrid>
        <w:gridCol w:w="1118"/>
        <w:gridCol w:w="2140"/>
        <w:gridCol w:w="143"/>
        <w:gridCol w:w="3121"/>
        <w:gridCol w:w="793"/>
        <w:gridCol w:w="1195"/>
        <w:gridCol w:w="795"/>
      </w:tblGrid>
      <w:tr w:rsidR="00E93E22" w:rsidRPr="006A0E51" w:rsidTr="003E1EA8">
        <w:tc>
          <w:tcPr>
            <w:tcW w:w="5000" w:type="pct"/>
            <w:gridSpan w:val="7"/>
            <w:tcBorders>
              <w:top w:val="nil"/>
              <w:bottom w:val="single" w:sz="18" w:space="0" w:color="auto"/>
            </w:tcBorders>
          </w:tcPr>
          <w:p w:rsidR="001E4F19" w:rsidRPr="000A6FD6" w:rsidRDefault="0034649A" w:rsidP="003E1EA8">
            <w:pPr>
              <w:ind w:left="-108"/>
              <w:jc w:val="both"/>
              <w:rPr>
                <w:rFonts w:ascii="Arial" w:hAnsi="Arial" w:cs="Arial"/>
                <w:lang w:val="fr-BE"/>
              </w:rPr>
            </w:pPr>
            <w:r w:rsidRPr="000A6FD6">
              <w:rPr>
                <w:rFonts w:ascii="Arial" w:hAnsi="Arial" w:cs="Arial"/>
                <w:lang w:val="fr-BE"/>
              </w:rPr>
              <w:t>Tableau . La fréquence (F) et le pourcentage</w:t>
            </w:r>
            <w:r w:rsidR="001E4F19" w:rsidRPr="000A6FD6">
              <w:rPr>
                <w:rFonts w:ascii="Arial" w:hAnsi="Arial" w:cs="Arial"/>
                <w:lang w:val="fr-BE"/>
              </w:rPr>
              <w:t xml:space="preserve"> (%) </w:t>
            </w:r>
            <w:r w:rsidR="00526C9B" w:rsidRPr="000A6FD6">
              <w:rPr>
                <w:rFonts w:ascii="Arial" w:hAnsi="Arial" w:cs="Arial"/>
                <w:lang w:val="fr-BE"/>
              </w:rPr>
              <w:t>de la différence entre SNR pour des scores de</w:t>
            </w:r>
            <w:r w:rsidR="001E4F19" w:rsidRPr="000A6FD6">
              <w:rPr>
                <w:rFonts w:ascii="Arial" w:hAnsi="Arial" w:cs="Arial"/>
                <w:lang w:val="fr-BE"/>
              </w:rPr>
              <w:t xml:space="preserve"> 50% </w:t>
            </w:r>
            <w:r w:rsidR="00526C9B" w:rsidRPr="000A6FD6">
              <w:rPr>
                <w:rFonts w:ascii="Arial" w:hAnsi="Arial" w:cs="Arial"/>
                <w:lang w:val="fr-BE"/>
              </w:rPr>
              <w:t>avec et sans appareil auditif.</w:t>
            </w:r>
          </w:p>
        </w:tc>
      </w:tr>
      <w:tr w:rsidR="003E1EA8" w:rsidRPr="000A6FD6" w:rsidTr="003E1EA8">
        <w:trPr>
          <w:gridAfter w:val="1"/>
          <w:wAfter w:w="427" w:type="pct"/>
        </w:trPr>
        <w:tc>
          <w:tcPr>
            <w:tcW w:w="601" w:type="pct"/>
            <w:tcBorders>
              <w:top w:val="single" w:sz="18" w:space="0" w:color="auto"/>
              <w:right w:val="nil"/>
            </w:tcBorders>
          </w:tcPr>
          <w:p w:rsidR="001E4F19" w:rsidRPr="000A6FD6" w:rsidRDefault="001E4F19" w:rsidP="003E1EA8">
            <w:pPr>
              <w:ind w:left="709"/>
              <w:jc w:val="both"/>
              <w:rPr>
                <w:rFonts w:ascii="Arial" w:hAnsi="Arial" w:cs="Arial"/>
                <w:lang w:val="fr-BE"/>
              </w:rPr>
            </w:pPr>
          </w:p>
        </w:tc>
        <w:tc>
          <w:tcPr>
            <w:tcW w:w="1227" w:type="pct"/>
            <w:gridSpan w:val="2"/>
            <w:tcBorders>
              <w:top w:val="single" w:sz="18" w:space="0" w:color="auto"/>
              <w:left w:val="nil"/>
              <w:right w:val="nil"/>
            </w:tcBorders>
          </w:tcPr>
          <w:p w:rsidR="001E4F19" w:rsidRPr="000A6FD6" w:rsidRDefault="001E4F19" w:rsidP="003E1EA8">
            <w:pPr>
              <w:ind w:left="191"/>
              <w:jc w:val="both"/>
              <w:rPr>
                <w:rFonts w:ascii="Arial" w:hAnsi="Arial" w:cs="Arial"/>
              </w:rPr>
            </w:pPr>
            <w:r w:rsidRPr="000A6FD6">
              <w:rPr>
                <w:rFonts w:ascii="Arial" w:hAnsi="Arial" w:cs="Arial"/>
              </w:rPr>
              <w:t xml:space="preserve">≥ 2 dB SNR </w:t>
            </w:r>
            <w:r w:rsidR="005D6FBC" w:rsidRPr="000A6FD6">
              <w:rPr>
                <w:rFonts w:ascii="Arial" w:hAnsi="Arial" w:cs="Arial"/>
              </w:rPr>
              <w:t>plus mauvais</w:t>
            </w:r>
          </w:p>
        </w:tc>
        <w:tc>
          <w:tcPr>
            <w:tcW w:w="1677" w:type="pct"/>
            <w:tcBorders>
              <w:top w:val="single" w:sz="18" w:space="0" w:color="auto"/>
              <w:left w:val="nil"/>
              <w:right w:val="nil"/>
            </w:tcBorders>
          </w:tcPr>
          <w:p w:rsidR="001E4F19" w:rsidRPr="000A6FD6" w:rsidRDefault="005D6FBC" w:rsidP="003E1EA8">
            <w:pPr>
              <w:ind w:left="177"/>
              <w:jc w:val="both"/>
              <w:rPr>
                <w:rFonts w:ascii="Arial" w:hAnsi="Arial" w:cs="Arial"/>
                <w:lang w:val="fr-BE"/>
              </w:rPr>
            </w:pPr>
            <w:r w:rsidRPr="000A6FD6">
              <w:rPr>
                <w:rFonts w:ascii="Arial" w:hAnsi="Arial" w:cs="Arial"/>
                <w:lang w:val="fr-BE"/>
              </w:rPr>
              <w:t>Peu ou pas de différence</w:t>
            </w:r>
            <w:r w:rsidR="001E4F19" w:rsidRPr="000A6FD6">
              <w:rPr>
                <w:rFonts w:ascii="Arial" w:hAnsi="Arial" w:cs="Arial"/>
                <w:lang w:val="fr-BE"/>
              </w:rPr>
              <w:t xml:space="preserve">                                                 (</w:t>
            </w:r>
            <w:r w:rsidRPr="000A6FD6">
              <w:rPr>
                <w:rFonts w:ascii="Arial" w:hAnsi="Arial" w:cs="Arial"/>
                <w:lang w:val="fr-BE"/>
              </w:rPr>
              <w:t>moins de</w:t>
            </w:r>
            <w:r w:rsidR="001E4F19" w:rsidRPr="000A6FD6">
              <w:rPr>
                <w:rFonts w:ascii="Arial" w:hAnsi="Arial" w:cs="Arial"/>
                <w:lang w:val="fr-BE"/>
              </w:rPr>
              <w:t xml:space="preserve"> 2 dB)</w:t>
            </w:r>
          </w:p>
        </w:tc>
        <w:tc>
          <w:tcPr>
            <w:tcW w:w="1068" w:type="pct"/>
            <w:gridSpan w:val="2"/>
            <w:tcBorders>
              <w:top w:val="single" w:sz="18" w:space="0" w:color="auto"/>
              <w:left w:val="nil"/>
            </w:tcBorders>
          </w:tcPr>
          <w:p w:rsidR="001E4F19" w:rsidRPr="000A6FD6" w:rsidRDefault="001E4F19" w:rsidP="003E1EA8">
            <w:pPr>
              <w:ind w:left="174"/>
              <w:jc w:val="both"/>
              <w:rPr>
                <w:rFonts w:ascii="Arial" w:hAnsi="Arial" w:cs="Arial"/>
              </w:rPr>
            </w:pPr>
            <w:r w:rsidRPr="000A6FD6">
              <w:rPr>
                <w:rFonts w:ascii="Arial" w:hAnsi="Arial" w:cs="Arial"/>
              </w:rPr>
              <w:t xml:space="preserve">≥2 dB SNR </w:t>
            </w:r>
            <w:r w:rsidR="005D6FBC" w:rsidRPr="000A6FD6">
              <w:rPr>
                <w:rFonts w:ascii="Arial" w:hAnsi="Arial" w:cs="Arial"/>
              </w:rPr>
              <w:t>d’amélioration</w:t>
            </w:r>
          </w:p>
        </w:tc>
      </w:tr>
      <w:tr w:rsidR="003E1EA8" w:rsidRPr="000A6FD6" w:rsidTr="003E1EA8">
        <w:trPr>
          <w:trHeight w:val="670"/>
        </w:trPr>
        <w:tc>
          <w:tcPr>
            <w:tcW w:w="601" w:type="pct"/>
            <w:tcBorders>
              <w:bottom w:val="single" w:sz="2" w:space="0" w:color="auto"/>
              <w:right w:val="nil"/>
            </w:tcBorders>
          </w:tcPr>
          <w:p w:rsidR="001E4F19" w:rsidRPr="000A6FD6" w:rsidRDefault="001E4F19" w:rsidP="003E1EA8">
            <w:pPr>
              <w:ind w:left="709"/>
              <w:jc w:val="center"/>
              <w:rPr>
                <w:rFonts w:ascii="Arial" w:hAnsi="Arial" w:cs="Arial"/>
              </w:rPr>
            </w:pPr>
            <w:r w:rsidRPr="000A6FD6">
              <w:rPr>
                <w:rFonts w:ascii="Arial" w:hAnsi="Arial" w:cs="Arial"/>
              </w:rPr>
              <w:t>F %</w:t>
            </w:r>
          </w:p>
        </w:tc>
        <w:tc>
          <w:tcPr>
            <w:tcW w:w="1150" w:type="pct"/>
            <w:tcBorders>
              <w:left w:val="nil"/>
              <w:bottom w:val="single" w:sz="2" w:space="0" w:color="auto"/>
              <w:right w:val="nil"/>
            </w:tcBorders>
          </w:tcPr>
          <w:p w:rsidR="003E1EA8" w:rsidRDefault="003E1EA8" w:rsidP="003E1EA8">
            <w:pPr>
              <w:ind w:left="709"/>
              <w:rPr>
                <w:rFonts w:ascii="Arial" w:hAnsi="Arial" w:cs="Arial"/>
              </w:rPr>
            </w:pPr>
            <w:r>
              <w:rPr>
                <w:rFonts w:ascii="Arial" w:hAnsi="Arial" w:cs="Arial"/>
              </w:rPr>
              <w:t>4</w:t>
            </w:r>
          </w:p>
          <w:p w:rsidR="001E4F19" w:rsidRPr="000A6FD6" w:rsidRDefault="001E4F19" w:rsidP="003E1EA8">
            <w:pPr>
              <w:ind w:left="709"/>
              <w:rPr>
                <w:rFonts w:ascii="Arial" w:hAnsi="Arial" w:cs="Arial"/>
              </w:rPr>
            </w:pPr>
            <w:r w:rsidRPr="000A6FD6">
              <w:rPr>
                <w:rFonts w:ascii="Arial" w:hAnsi="Arial" w:cs="Arial"/>
              </w:rPr>
              <w:t>14%</w:t>
            </w:r>
          </w:p>
        </w:tc>
        <w:tc>
          <w:tcPr>
            <w:tcW w:w="2180" w:type="pct"/>
            <w:gridSpan w:val="3"/>
            <w:tcBorders>
              <w:left w:val="nil"/>
              <w:bottom w:val="single" w:sz="2" w:space="0" w:color="auto"/>
              <w:right w:val="nil"/>
            </w:tcBorders>
          </w:tcPr>
          <w:p w:rsidR="003E1EA8" w:rsidRDefault="003E1EA8" w:rsidP="003E1EA8">
            <w:pPr>
              <w:ind w:left="709"/>
              <w:rPr>
                <w:rFonts w:ascii="Arial" w:hAnsi="Arial" w:cs="Arial"/>
              </w:rPr>
            </w:pPr>
            <w:r>
              <w:rPr>
                <w:rFonts w:ascii="Arial" w:hAnsi="Arial" w:cs="Arial"/>
              </w:rPr>
              <w:t>7</w:t>
            </w:r>
            <w:r w:rsidR="001E4F19" w:rsidRPr="000A6FD6">
              <w:rPr>
                <w:rFonts w:ascii="Arial" w:hAnsi="Arial" w:cs="Arial"/>
              </w:rPr>
              <w:t xml:space="preserve"> </w:t>
            </w:r>
          </w:p>
          <w:p w:rsidR="001E4F19" w:rsidRPr="000A6FD6" w:rsidRDefault="001E4F19" w:rsidP="003E1EA8">
            <w:pPr>
              <w:ind w:left="1344"/>
              <w:rPr>
                <w:rFonts w:ascii="Arial" w:hAnsi="Arial" w:cs="Arial"/>
              </w:rPr>
            </w:pPr>
            <w:r w:rsidRPr="000A6FD6">
              <w:rPr>
                <w:rFonts w:ascii="Arial" w:hAnsi="Arial" w:cs="Arial"/>
              </w:rPr>
              <w:t>25%</w:t>
            </w:r>
          </w:p>
        </w:tc>
        <w:tc>
          <w:tcPr>
            <w:tcW w:w="1069" w:type="pct"/>
            <w:gridSpan w:val="2"/>
            <w:tcBorders>
              <w:left w:val="nil"/>
              <w:bottom w:val="single" w:sz="2" w:space="0" w:color="auto"/>
            </w:tcBorders>
          </w:tcPr>
          <w:p w:rsidR="003E1EA8" w:rsidRDefault="001E4F19" w:rsidP="003E1EA8">
            <w:pPr>
              <w:ind w:left="50"/>
              <w:rPr>
                <w:rFonts w:ascii="Arial" w:hAnsi="Arial" w:cs="Arial"/>
              </w:rPr>
            </w:pPr>
            <w:r w:rsidRPr="000A6FD6">
              <w:rPr>
                <w:rFonts w:ascii="Arial" w:hAnsi="Arial" w:cs="Arial"/>
              </w:rPr>
              <w:t>17</w:t>
            </w:r>
          </w:p>
          <w:p w:rsidR="001E4F19" w:rsidRPr="000A6FD6" w:rsidRDefault="001E4F19" w:rsidP="003E1EA8">
            <w:pPr>
              <w:ind w:left="50"/>
              <w:rPr>
                <w:rFonts w:ascii="Arial" w:hAnsi="Arial" w:cs="Arial"/>
              </w:rPr>
            </w:pPr>
            <w:r w:rsidRPr="000A6FD6">
              <w:rPr>
                <w:rFonts w:ascii="Arial" w:hAnsi="Arial" w:cs="Arial"/>
              </w:rPr>
              <w:t>61%</w:t>
            </w:r>
          </w:p>
        </w:tc>
      </w:tr>
      <w:tr w:rsidR="001E4F19" w:rsidRPr="000A6FD6" w:rsidTr="003E1EA8">
        <w:trPr>
          <w:trHeight w:val="279"/>
        </w:trPr>
        <w:tc>
          <w:tcPr>
            <w:tcW w:w="5000" w:type="pct"/>
            <w:gridSpan w:val="7"/>
            <w:tcBorders>
              <w:top w:val="single" w:sz="2" w:space="0" w:color="auto"/>
              <w:bottom w:val="single" w:sz="18" w:space="0" w:color="auto"/>
            </w:tcBorders>
          </w:tcPr>
          <w:p w:rsidR="001E4F19" w:rsidRPr="000A6FD6" w:rsidRDefault="001E4F19" w:rsidP="003E1EA8">
            <w:pPr>
              <w:ind w:left="709"/>
              <w:jc w:val="both"/>
              <w:rPr>
                <w:rFonts w:ascii="Arial" w:hAnsi="Arial" w:cs="Arial"/>
              </w:rPr>
            </w:pPr>
            <w:r w:rsidRPr="000A6FD6">
              <w:rPr>
                <w:rFonts w:ascii="Arial" w:hAnsi="Arial" w:cs="Arial"/>
              </w:rPr>
              <w:t xml:space="preserve">SNR= </w:t>
            </w:r>
            <w:r w:rsidR="005D6FBC" w:rsidRPr="000A6FD6">
              <w:rPr>
                <w:rFonts w:ascii="Arial" w:hAnsi="Arial" w:cs="Arial"/>
              </w:rPr>
              <w:t xml:space="preserve">rapport </w:t>
            </w:r>
            <w:proofErr w:type="spellStart"/>
            <w:r w:rsidR="005D6FBC" w:rsidRPr="000A6FD6">
              <w:rPr>
                <w:rFonts w:ascii="Arial" w:hAnsi="Arial" w:cs="Arial"/>
              </w:rPr>
              <w:t>signal</w:t>
            </w:r>
            <w:proofErr w:type="spellEnd"/>
            <w:r w:rsidR="005D6FBC" w:rsidRPr="000A6FD6">
              <w:rPr>
                <w:rFonts w:ascii="Arial" w:hAnsi="Arial" w:cs="Arial"/>
              </w:rPr>
              <w:t xml:space="preserve"> / </w:t>
            </w:r>
            <w:proofErr w:type="spellStart"/>
            <w:r w:rsidR="005D6FBC" w:rsidRPr="000A6FD6">
              <w:rPr>
                <w:rFonts w:ascii="Arial" w:hAnsi="Arial" w:cs="Arial"/>
              </w:rPr>
              <w:t>bruit</w:t>
            </w:r>
            <w:proofErr w:type="spellEnd"/>
          </w:p>
        </w:tc>
      </w:tr>
    </w:tbl>
    <w:p w:rsidR="008E169C" w:rsidRPr="000A6FD6" w:rsidRDefault="008E169C" w:rsidP="00656391">
      <w:pPr>
        <w:pStyle w:val="Paragraphedeliste"/>
        <w:ind w:left="0"/>
        <w:jc w:val="both"/>
        <w:rPr>
          <w:rFonts w:ascii="Arial" w:hAnsi="Arial" w:cs="Arial"/>
          <w:lang w:val="fr-BE"/>
        </w:rPr>
      </w:pPr>
    </w:p>
    <w:p w:rsidR="008E169C" w:rsidRPr="000A6FD6" w:rsidRDefault="008E169C" w:rsidP="00656391">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Arial" w:hAnsi="Arial" w:cs="Arial"/>
          <w:lang w:val="fr-BE"/>
        </w:rPr>
      </w:pPr>
      <w:r w:rsidRPr="000A6FD6">
        <w:rPr>
          <w:rFonts w:ascii="Arial" w:hAnsi="Arial" w:cs="Arial"/>
          <w:lang w:val="fr-BE"/>
        </w:rPr>
        <w:t xml:space="preserve">Conclusion </w:t>
      </w:r>
    </w:p>
    <w:p w:rsidR="008E169C" w:rsidRPr="000A6FD6" w:rsidRDefault="008E169C" w:rsidP="00656391">
      <w:pPr>
        <w:pStyle w:val="Paragraphedeliste"/>
        <w:ind w:left="0"/>
        <w:jc w:val="both"/>
        <w:rPr>
          <w:rFonts w:ascii="Arial" w:hAnsi="Arial" w:cs="Arial"/>
          <w:lang w:val="fr-BE"/>
        </w:rPr>
      </w:pPr>
    </w:p>
    <w:p w:rsidR="008E169C" w:rsidRPr="000A6FD6" w:rsidRDefault="008E169C" w:rsidP="003E1EA8">
      <w:pPr>
        <w:pStyle w:val="Paragraphedeliste"/>
        <w:ind w:left="709"/>
        <w:jc w:val="both"/>
        <w:rPr>
          <w:rFonts w:ascii="Arial" w:hAnsi="Arial" w:cs="Arial"/>
          <w:lang w:val="fr-BE"/>
        </w:rPr>
      </w:pPr>
      <w:r w:rsidRPr="000A6FD6">
        <w:rPr>
          <w:rFonts w:ascii="Arial" w:hAnsi="Arial" w:cs="Arial"/>
          <w:lang w:val="fr-BE"/>
        </w:rPr>
        <w:t xml:space="preserve">Il existe suffisamment de tests validés d’audiométrie vocale dans le bruit susceptibles d’être utilisés pour cette nouvelle initiative. </w:t>
      </w:r>
    </w:p>
    <w:p w:rsidR="008E169C" w:rsidRPr="000A6FD6" w:rsidRDefault="008E169C" w:rsidP="003E1EA8">
      <w:pPr>
        <w:pStyle w:val="Paragraphedeliste"/>
        <w:ind w:left="709"/>
        <w:jc w:val="both"/>
        <w:rPr>
          <w:rFonts w:ascii="Arial" w:hAnsi="Arial" w:cs="Arial"/>
          <w:lang w:val="fr-BE"/>
        </w:rPr>
      </w:pPr>
      <w:r w:rsidRPr="000A6FD6">
        <w:rPr>
          <w:rFonts w:ascii="Arial" w:hAnsi="Arial" w:cs="Arial"/>
          <w:lang w:val="fr-BE"/>
        </w:rPr>
        <w:t xml:space="preserve">La méthode la plus recommandée est la méthode adaptative. Au préalable, il convient de faire passer une liste pilote. </w:t>
      </w:r>
    </w:p>
    <w:p w:rsidR="008E169C" w:rsidRPr="000A6FD6" w:rsidRDefault="008E169C" w:rsidP="003E1EA8">
      <w:pPr>
        <w:pStyle w:val="Paragraphedeliste"/>
        <w:ind w:left="709"/>
        <w:jc w:val="both"/>
        <w:rPr>
          <w:rFonts w:ascii="Arial" w:hAnsi="Arial" w:cs="Arial"/>
          <w:lang w:val="fr-BE"/>
        </w:rPr>
      </w:pPr>
      <w:r w:rsidRPr="000A6FD6">
        <w:rPr>
          <w:rFonts w:ascii="Arial" w:hAnsi="Arial" w:cs="Arial"/>
          <w:lang w:val="fr-BE"/>
        </w:rPr>
        <w:t xml:space="preserve">Des candidats peuvent, d’après l’audiogramme, ne pas prétendre au remboursement d’appareils auditifs – avec une perte SNR de 3 dB par rapport à la norme. </w:t>
      </w:r>
    </w:p>
    <w:p w:rsidR="008E169C" w:rsidRPr="000A6FD6" w:rsidRDefault="008E169C" w:rsidP="003E1EA8">
      <w:pPr>
        <w:pStyle w:val="Paragraphedeliste"/>
        <w:ind w:left="709"/>
        <w:jc w:val="both"/>
        <w:rPr>
          <w:rFonts w:ascii="Arial" w:hAnsi="Arial" w:cs="Arial"/>
          <w:lang w:val="fr-BE"/>
        </w:rPr>
      </w:pPr>
      <w:r w:rsidRPr="000A6FD6">
        <w:rPr>
          <w:rFonts w:ascii="Arial" w:hAnsi="Arial" w:cs="Arial"/>
          <w:lang w:val="fr-BE"/>
        </w:rPr>
        <w:t xml:space="preserve">Obtenir une amélioration de 2 dB SNR avec des appareils auditifs lorsque bruit et parole en champ libre proviennent d’un même haut-parleur constitue un défi qui peut être relevé. </w:t>
      </w:r>
    </w:p>
    <w:p w:rsidR="008E169C" w:rsidRPr="000A6FD6" w:rsidRDefault="008E169C" w:rsidP="00656391">
      <w:pPr>
        <w:pStyle w:val="Paragraphedeliste"/>
        <w:ind w:left="0"/>
        <w:jc w:val="both"/>
        <w:rPr>
          <w:rFonts w:ascii="Arial" w:hAnsi="Arial" w:cs="Arial"/>
          <w:lang w:val="fr-BE"/>
        </w:rPr>
      </w:pPr>
    </w:p>
    <w:p w:rsidR="003E1EA8" w:rsidRDefault="003E1EA8">
      <w:pPr>
        <w:rPr>
          <w:rFonts w:ascii="Arial" w:hAnsi="Arial" w:cs="Arial"/>
          <w:lang w:val="fr-FR"/>
        </w:rPr>
      </w:pPr>
      <w:r>
        <w:rPr>
          <w:rFonts w:ascii="Arial" w:hAnsi="Arial" w:cs="Arial"/>
          <w:lang w:val="fr-FR"/>
        </w:rPr>
        <w:br w:type="page"/>
      </w:r>
    </w:p>
    <w:p w:rsidR="00343DF7" w:rsidRPr="000A6FD6" w:rsidRDefault="00343DF7" w:rsidP="00656391">
      <w:pPr>
        <w:pStyle w:val="Paragraphedeliste"/>
        <w:spacing w:after="0" w:line="240" w:lineRule="auto"/>
        <w:jc w:val="both"/>
        <w:rPr>
          <w:rFonts w:ascii="Arial" w:hAnsi="Arial" w:cs="Arial"/>
          <w:lang w:val="fr-FR"/>
        </w:rPr>
      </w:pPr>
    </w:p>
    <w:p w:rsidR="00343DF7" w:rsidRPr="000A6FD6" w:rsidRDefault="000709AE" w:rsidP="00656391">
      <w:pPr>
        <w:pStyle w:val="Paragraphedeliste"/>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fr-BE"/>
        </w:rPr>
      </w:pPr>
      <w:r w:rsidRPr="000A6FD6">
        <w:rPr>
          <w:rFonts w:ascii="Arial" w:hAnsi="Arial" w:cs="Arial"/>
          <w:lang w:val="fr-BE"/>
        </w:rPr>
        <w:t>Liste des abréviations et explications</w:t>
      </w:r>
    </w:p>
    <w:p w:rsidR="00343DF7" w:rsidRPr="000A6FD6" w:rsidRDefault="00343DF7" w:rsidP="00656391">
      <w:pPr>
        <w:pStyle w:val="Paragraphedeliste"/>
        <w:spacing w:after="0" w:line="240" w:lineRule="auto"/>
        <w:jc w:val="both"/>
        <w:rPr>
          <w:rFonts w:ascii="Arial" w:hAnsi="Arial" w:cs="Arial"/>
          <w:lang w:val="fr-BE"/>
        </w:rPr>
      </w:pPr>
    </w:p>
    <w:p w:rsidR="00343DF7" w:rsidRPr="000A6FD6" w:rsidRDefault="000709AE" w:rsidP="00656391">
      <w:pPr>
        <w:pStyle w:val="Paragraphedeliste"/>
        <w:numPr>
          <w:ilvl w:val="0"/>
          <w:numId w:val="9"/>
        </w:numPr>
        <w:spacing w:after="0" w:line="240" w:lineRule="auto"/>
        <w:jc w:val="both"/>
        <w:rPr>
          <w:rFonts w:ascii="Arial" w:hAnsi="Arial" w:cs="Arial"/>
        </w:rPr>
      </w:pPr>
      <w:r w:rsidRPr="000A6FD6">
        <w:rPr>
          <w:rFonts w:ascii="Arial" w:hAnsi="Arial" w:cs="Arial"/>
        </w:rPr>
        <w:t>dB – décibel – unité d’intensité</w:t>
      </w:r>
      <w:r w:rsidR="00343DF7" w:rsidRPr="000A6FD6">
        <w:rPr>
          <w:rFonts w:ascii="Arial" w:hAnsi="Arial" w:cs="Arial"/>
        </w:rPr>
        <w:t>.</w:t>
      </w:r>
    </w:p>
    <w:p w:rsidR="00343DF7" w:rsidRPr="000A6FD6" w:rsidRDefault="00343DF7" w:rsidP="00656391">
      <w:pPr>
        <w:pStyle w:val="Paragraphedeliste"/>
        <w:numPr>
          <w:ilvl w:val="0"/>
          <w:numId w:val="9"/>
        </w:numPr>
        <w:spacing w:after="0" w:line="240" w:lineRule="auto"/>
        <w:jc w:val="both"/>
        <w:rPr>
          <w:rFonts w:ascii="Arial" w:hAnsi="Arial" w:cs="Arial"/>
          <w:lang w:val="fr-BE"/>
        </w:rPr>
      </w:pPr>
      <w:r w:rsidRPr="000A6FD6">
        <w:rPr>
          <w:rFonts w:ascii="Arial" w:hAnsi="Arial" w:cs="Arial"/>
          <w:lang w:val="fr-BE"/>
        </w:rPr>
        <w:t>dB SPL –</w:t>
      </w:r>
      <w:r w:rsidR="000709AE" w:rsidRPr="000A6FD6">
        <w:rPr>
          <w:rFonts w:ascii="Arial" w:hAnsi="Arial" w:cs="Arial"/>
          <w:lang w:val="fr-BE"/>
        </w:rPr>
        <w:t xml:space="preserve"> décibel Sound </w:t>
      </w:r>
      <w:proofErr w:type="spellStart"/>
      <w:r w:rsidR="000709AE" w:rsidRPr="000A6FD6">
        <w:rPr>
          <w:rFonts w:ascii="Arial" w:hAnsi="Arial" w:cs="Arial"/>
          <w:lang w:val="fr-BE"/>
        </w:rPr>
        <w:t>Presure</w:t>
      </w:r>
      <w:proofErr w:type="spellEnd"/>
      <w:r w:rsidR="000709AE" w:rsidRPr="000A6FD6">
        <w:rPr>
          <w:rFonts w:ascii="Arial" w:hAnsi="Arial" w:cs="Arial"/>
          <w:lang w:val="fr-BE"/>
        </w:rPr>
        <w:t xml:space="preserve"> </w:t>
      </w:r>
      <w:proofErr w:type="spellStart"/>
      <w:r w:rsidR="000709AE" w:rsidRPr="000A6FD6">
        <w:rPr>
          <w:rFonts w:ascii="Arial" w:hAnsi="Arial" w:cs="Arial"/>
          <w:lang w:val="fr-BE"/>
        </w:rPr>
        <w:t>Level</w:t>
      </w:r>
      <w:proofErr w:type="spellEnd"/>
      <w:r w:rsidR="000709AE" w:rsidRPr="000A6FD6">
        <w:rPr>
          <w:rFonts w:ascii="Arial" w:hAnsi="Arial" w:cs="Arial"/>
          <w:lang w:val="fr-BE"/>
        </w:rPr>
        <w:t xml:space="preserve"> (La valeur</w:t>
      </w:r>
      <w:r w:rsidRPr="000A6FD6">
        <w:rPr>
          <w:rFonts w:ascii="Arial" w:hAnsi="Arial" w:cs="Arial"/>
          <w:lang w:val="fr-BE"/>
        </w:rPr>
        <w:t xml:space="preserve"> “0” </w:t>
      </w:r>
      <w:r w:rsidR="000709AE" w:rsidRPr="000A6FD6">
        <w:rPr>
          <w:rFonts w:ascii="Arial" w:hAnsi="Arial" w:cs="Arial"/>
          <w:lang w:val="fr-BE"/>
        </w:rPr>
        <w:t>correspond à la pression sonore de</w:t>
      </w:r>
      <w:r w:rsidRPr="000A6FD6">
        <w:rPr>
          <w:rFonts w:ascii="Arial" w:hAnsi="Arial" w:cs="Arial"/>
          <w:lang w:val="fr-BE"/>
        </w:rPr>
        <w:t xml:space="preserve"> 20</w:t>
      </w:r>
      <w:r w:rsidRPr="000A6FD6">
        <w:rPr>
          <w:rFonts w:ascii="Arial" w:hAnsi="Arial" w:cs="Arial"/>
        </w:rPr>
        <w:t>μ</w:t>
      </w:r>
      <w:r w:rsidRPr="000A6FD6">
        <w:rPr>
          <w:rFonts w:ascii="Arial" w:hAnsi="Arial" w:cs="Arial"/>
          <w:lang w:val="fr-BE"/>
        </w:rPr>
        <w:t>Pa – o</w:t>
      </w:r>
      <w:r w:rsidR="000709AE" w:rsidRPr="000A6FD6">
        <w:rPr>
          <w:rFonts w:ascii="Arial" w:hAnsi="Arial" w:cs="Arial"/>
          <w:lang w:val="fr-BE"/>
        </w:rPr>
        <w:t>u</w:t>
      </w:r>
      <w:r w:rsidRPr="000A6FD6">
        <w:rPr>
          <w:rFonts w:ascii="Arial" w:hAnsi="Arial" w:cs="Arial"/>
          <w:lang w:val="fr-BE"/>
        </w:rPr>
        <w:t xml:space="preserve"> </w:t>
      </w:r>
      <w:proofErr w:type="spellStart"/>
      <w:r w:rsidRPr="000A6FD6">
        <w:rPr>
          <w:rFonts w:ascii="Arial" w:hAnsi="Arial" w:cs="Arial"/>
          <w:lang w:val="fr-BE"/>
        </w:rPr>
        <w:t>MicroPascal</w:t>
      </w:r>
      <w:proofErr w:type="spellEnd"/>
      <w:r w:rsidRPr="000A6FD6">
        <w:rPr>
          <w:rFonts w:ascii="Arial" w:hAnsi="Arial" w:cs="Arial"/>
          <w:lang w:val="fr-BE"/>
        </w:rPr>
        <w:t>)</w:t>
      </w:r>
    </w:p>
    <w:p w:rsidR="00343DF7" w:rsidRPr="000A6FD6" w:rsidRDefault="000709AE" w:rsidP="00656391">
      <w:pPr>
        <w:pStyle w:val="Paragraphedeliste"/>
        <w:numPr>
          <w:ilvl w:val="0"/>
          <w:numId w:val="9"/>
        </w:numPr>
        <w:spacing w:after="0" w:line="240" w:lineRule="auto"/>
        <w:jc w:val="both"/>
        <w:rPr>
          <w:rFonts w:ascii="Arial" w:hAnsi="Arial" w:cs="Arial"/>
          <w:lang w:val="fr-BE"/>
        </w:rPr>
      </w:pPr>
      <w:r w:rsidRPr="000A6FD6">
        <w:rPr>
          <w:rFonts w:ascii="Arial" w:hAnsi="Arial" w:cs="Arial"/>
          <w:lang w:val="fr-BE"/>
        </w:rPr>
        <w:t>dB HL – dé</w:t>
      </w:r>
      <w:r w:rsidR="00343DF7" w:rsidRPr="000A6FD6">
        <w:rPr>
          <w:rFonts w:ascii="Arial" w:hAnsi="Arial" w:cs="Arial"/>
          <w:lang w:val="fr-BE"/>
        </w:rPr>
        <w:t xml:space="preserve">cibel </w:t>
      </w:r>
      <w:proofErr w:type="spellStart"/>
      <w:r w:rsidR="00343DF7" w:rsidRPr="000A6FD6">
        <w:rPr>
          <w:rFonts w:ascii="Arial" w:hAnsi="Arial" w:cs="Arial"/>
          <w:lang w:val="fr-BE"/>
        </w:rPr>
        <w:t>Hearing</w:t>
      </w:r>
      <w:proofErr w:type="spellEnd"/>
      <w:r w:rsidR="00343DF7" w:rsidRPr="000A6FD6">
        <w:rPr>
          <w:rFonts w:ascii="Arial" w:hAnsi="Arial" w:cs="Arial"/>
          <w:lang w:val="fr-BE"/>
        </w:rPr>
        <w:t xml:space="preserve"> </w:t>
      </w:r>
      <w:proofErr w:type="spellStart"/>
      <w:r w:rsidR="00343DF7" w:rsidRPr="000A6FD6">
        <w:rPr>
          <w:rFonts w:ascii="Arial" w:hAnsi="Arial" w:cs="Arial"/>
          <w:lang w:val="fr-BE"/>
        </w:rPr>
        <w:t>Level</w:t>
      </w:r>
      <w:proofErr w:type="spellEnd"/>
      <w:r w:rsidR="00343DF7" w:rsidRPr="000A6FD6">
        <w:rPr>
          <w:rFonts w:ascii="Arial" w:hAnsi="Arial" w:cs="Arial"/>
          <w:lang w:val="fr-BE"/>
        </w:rPr>
        <w:t xml:space="preserve"> – (</w:t>
      </w:r>
      <w:r w:rsidRPr="000A6FD6">
        <w:rPr>
          <w:rFonts w:ascii="Arial" w:hAnsi="Arial" w:cs="Arial"/>
          <w:lang w:val="fr-BE"/>
        </w:rPr>
        <w:t>La valeur “0” correspond au seuil pour un normo-entendant, par fréquence</w:t>
      </w:r>
      <w:r w:rsidR="00343DF7" w:rsidRPr="000A6FD6">
        <w:rPr>
          <w:rFonts w:ascii="Arial" w:hAnsi="Arial" w:cs="Arial"/>
          <w:lang w:val="fr-BE"/>
        </w:rPr>
        <w:t>)</w:t>
      </w:r>
    </w:p>
    <w:p w:rsidR="00343DF7" w:rsidRPr="000A6FD6" w:rsidRDefault="000709AE" w:rsidP="00656391">
      <w:pPr>
        <w:pStyle w:val="Paragraphedeliste"/>
        <w:numPr>
          <w:ilvl w:val="0"/>
          <w:numId w:val="9"/>
        </w:numPr>
        <w:spacing w:after="0" w:line="240" w:lineRule="auto"/>
        <w:jc w:val="both"/>
        <w:rPr>
          <w:rFonts w:ascii="Arial" w:hAnsi="Arial" w:cs="Arial"/>
          <w:lang w:val="fr-BE"/>
        </w:rPr>
      </w:pPr>
      <w:r w:rsidRPr="000A6FD6">
        <w:rPr>
          <w:rFonts w:ascii="Arial" w:hAnsi="Arial" w:cs="Arial"/>
          <w:lang w:val="fr-BE"/>
        </w:rPr>
        <w:t>dB SNR – dé</w:t>
      </w:r>
      <w:r w:rsidR="00343DF7" w:rsidRPr="000A6FD6">
        <w:rPr>
          <w:rFonts w:ascii="Arial" w:hAnsi="Arial" w:cs="Arial"/>
          <w:lang w:val="fr-BE"/>
        </w:rPr>
        <w:t xml:space="preserve">cibel Signal to Noise Ratio – </w:t>
      </w:r>
      <w:r w:rsidRPr="000A6FD6">
        <w:rPr>
          <w:rFonts w:ascii="Arial" w:hAnsi="Arial" w:cs="Arial"/>
          <w:lang w:val="fr-BE"/>
        </w:rPr>
        <w:t>la différence entre le niveau de la parole</w:t>
      </w:r>
      <w:r w:rsidR="00343DF7" w:rsidRPr="000A6FD6">
        <w:rPr>
          <w:rFonts w:ascii="Arial" w:hAnsi="Arial" w:cs="Arial"/>
          <w:lang w:val="fr-BE"/>
        </w:rPr>
        <w:t xml:space="preserve"> </w:t>
      </w:r>
      <w:r w:rsidRPr="000A6FD6">
        <w:rPr>
          <w:rFonts w:ascii="Arial" w:hAnsi="Arial" w:cs="Arial"/>
          <w:lang w:val="fr-BE"/>
        </w:rPr>
        <w:t>et celui du bruit exprimé en dé</w:t>
      </w:r>
      <w:r w:rsidR="00343DF7" w:rsidRPr="000A6FD6">
        <w:rPr>
          <w:rFonts w:ascii="Arial" w:hAnsi="Arial" w:cs="Arial"/>
          <w:lang w:val="fr-BE"/>
        </w:rPr>
        <w:t xml:space="preserve">cibel – </w:t>
      </w:r>
      <w:r w:rsidRPr="000A6FD6">
        <w:rPr>
          <w:rFonts w:ascii="Arial" w:hAnsi="Arial" w:cs="Arial"/>
          <w:lang w:val="fr-BE"/>
        </w:rPr>
        <w:t>pour une valeur négative, le niveau de la parole est plus faible que celui du bruit</w:t>
      </w:r>
      <w:r w:rsidR="00343DF7" w:rsidRPr="000A6FD6">
        <w:rPr>
          <w:rFonts w:ascii="Arial" w:hAnsi="Arial" w:cs="Arial"/>
          <w:lang w:val="fr-BE"/>
        </w:rPr>
        <w:t>.</w:t>
      </w:r>
    </w:p>
    <w:p w:rsidR="00343DF7" w:rsidRPr="000A6FD6" w:rsidRDefault="000709AE" w:rsidP="00656391">
      <w:pPr>
        <w:pStyle w:val="Paragraphedeliste"/>
        <w:numPr>
          <w:ilvl w:val="0"/>
          <w:numId w:val="9"/>
        </w:numPr>
        <w:spacing w:after="0" w:line="240" w:lineRule="auto"/>
        <w:jc w:val="both"/>
        <w:rPr>
          <w:rFonts w:ascii="Arial" w:hAnsi="Arial" w:cs="Arial"/>
          <w:lang w:val="fr-BE"/>
        </w:rPr>
      </w:pPr>
      <w:r w:rsidRPr="000A6FD6">
        <w:rPr>
          <w:rFonts w:ascii="Arial" w:hAnsi="Arial" w:cs="Arial"/>
          <w:lang w:val="fr-BE"/>
        </w:rPr>
        <w:t>Perte dB SNR – la valeur</w:t>
      </w:r>
      <w:r w:rsidR="00343DF7" w:rsidRPr="000A6FD6">
        <w:rPr>
          <w:rFonts w:ascii="Arial" w:hAnsi="Arial" w:cs="Arial"/>
          <w:lang w:val="fr-BE"/>
        </w:rPr>
        <w:t xml:space="preserve"> SN</w:t>
      </w:r>
      <w:r w:rsidRPr="000A6FD6">
        <w:rPr>
          <w:rFonts w:ascii="Arial" w:hAnsi="Arial" w:cs="Arial"/>
          <w:lang w:val="fr-BE"/>
        </w:rPr>
        <w:t xml:space="preserve">R à laquelle la personne testée comprend  50% de la parole par rapport à la valeur SNR à laquelle un normo-entendant comprend </w:t>
      </w:r>
      <w:r w:rsidR="00343DF7" w:rsidRPr="000A6FD6">
        <w:rPr>
          <w:rFonts w:ascii="Arial" w:hAnsi="Arial" w:cs="Arial"/>
          <w:lang w:val="fr-BE"/>
        </w:rPr>
        <w:t xml:space="preserve">50% </w:t>
      </w:r>
      <w:r w:rsidRPr="000A6FD6">
        <w:rPr>
          <w:rFonts w:ascii="Arial" w:hAnsi="Arial" w:cs="Arial"/>
          <w:lang w:val="fr-BE"/>
        </w:rPr>
        <w:t>de la parole avec le même matériel vocal et l</w:t>
      </w:r>
      <w:r w:rsidR="0034649A" w:rsidRPr="000A6FD6">
        <w:rPr>
          <w:rFonts w:ascii="Arial" w:hAnsi="Arial" w:cs="Arial"/>
          <w:lang w:val="fr-BE"/>
        </w:rPr>
        <w:t>e même bruit, exprimé en décibe</w:t>
      </w:r>
      <w:r w:rsidR="00343DF7" w:rsidRPr="000A6FD6">
        <w:rPr>
          <w:rFonts w:ascii="Arial" w:hAnsi="Arial" w:cs="Arial"/>
          <w:lang w:val="fr-BE"/>
        </w:rPr>
        <w:t>l.</w:t>
      </w:r>
    </w:p>
    <w:p w:rsidR="00343DF7" w:rsidRPr="000A6FD6" w:rsidRDefault="00343DF7" w:rsidP="00656391">
      <w:pPr>
        <w:pStyle w:val="Paragraphedeliste"/>
        <w:numPr>
          <w:ilvl w:val="0"/>
          <w:numId w:val="9"/>
        </w:numPr>
        <w:spacing w:after="0" w:line="240" w:lineRule="auto"/>
        <w:jc w:val="both"/>
        <w:rPr>
          <w:rFonts w:ascii="Arial" w:hAnsi="Arial" w:cs="Arial"/>
          <w:lang w:val="fr-BE"/>
        </w:rPr>
      </w:pPr>
      <w:proofErr w:type="spellStart"/>
      <w:r w:rsidRPr="000A6FD6">
        <w:rPr>
          <w:rFonts w:ascii="Arial" w:hAnsi="Arial" w:cs="Arial"/>
          <w:lang w:val="fr-BE"/>
        </w:rPr>
        <w:t>dBSRT</w:t>
      </w:r>
      <w:proofErr w:type="spellEnd"/>
      <w:r w:rsidRPr="000A6FD6">
        <w:rPr>
          <w:rFonts w:ascii="Arial" w:hAnsi="Arial" w:cs="Arial"/>
          <w:lang w:val="fr-BE"/>
        </w:rPr>
        <w:t xml:space="preserve"> – </w:t>
      </w:r>
      <w:proofErr w:type="spellStart"/>
      <w:r w:rsidRPr="000A6FD6">
        <w:rPr>
          <w:rFonts w:ascii="Arial" w:hAnsi="Arial" w:cs="Arial"/>
          <w:lang w:val="fr-BE"/>
        </w:rPr>
        <w:t>decibel</w:t>
      </w:r>
      <w:proofErr w:type="spellEnd"/>
      <w:r w:rsidRPr="000A6FD6">
        <w:rPr>
          <w:rFonts w:ascii="Arial" w:hAnsi="Arial" w:cs="Arial"/>
          <w:lang w:val="fr-BE"/>
        </w:rPr>
        <w:t xml:space="preserve"> Speech </w:t>
      </w:r>
      <w:proofErr w:type="spellStart"/>
      <w:r w:rsidRPr="000A6FD6">
        <w:rPr>
          <w:rFonts w:ascii="Arial" w:hAnsi="Arial" w:cs="Arial"/>
          <w:lang w:val="fr-BE"/>
        </w:rPr>
        <w:t>Reception</w:t>
      </w:r>
      <w:proofErr w:type="spellEnd"/>
      <w:r w:rsidRPr="000A6FD6">
        <w:rPr>
          <w:rFonts w:ascii="Arial" w:hAnsi="Arial" w:cs="Arial"/>
          <w:lang w:val="fr-BE"/>
        </w:rPr>
        <w:t xml:space="preserve"> </w:t>
      </w:r>
      <w:proofErr w:type="spellStart"/>
      <w:r w:rsidRPr="000A6FD6">
        <w:rPr>
          <w:rFonts w:ascii="Arial" w:hAnsi="Arial" w:cs="Arial"/>
          <w:lang w:val="fr-BE"/>
        </w:rPr>
        <w:t>Treshold</w:t>
      </w:r>
      <w:proofErr w:type="spellEnd"/>
      <w:r w:rsidRPr="000A6FD6">
        <w:rPr>
          <w:rFonts w:ascii="Arial" w:hAnsi="Arial" w:cs="Arial"/>
          <w:lang w:val="fr-BE"/>
        </w:rPr>
        <w:t xml:space="preserve"> </w:t>
      </w:r>
      <w:r w:rsidR="0034649A" w:rsidRPr="000A6FD6">
        <w:rPr>
          <w:rFonts w:ascii="Arial" w:hAnsi="Arial" w:cs="Arial"/>
          <w:lang w:val="fr-BE"/>
        </w:rPr>
        <w:t>–</w:t>
      </w:r>
      <w:r w:rsidRPr="000A6FD6">
        <w:rPr>
          <w:rFonts w:ascii="Arial" w:hAnsi="Arial" w:cs="Arial"/>
          <w:lang w:val="fr-BE"/>
        </w:rPr>
        <w:t xml:space="preserve"> </w:t>
      </w:r>
      <w:r w:rsidR="0034649A" w:rsidRPr="000A6FD6">
        <w:rPr>
          <w:rFonts w:ascii="Arial" w:hAnsi="Arial" w:cs="Arial"/>
          <w:lang w:val="fr-BE"/>
        </w:rPr>
        <w:t xml:space="preserve">Le point auquel la personne testée comprend </w:t>
      </w:r>
      <w:r w:rsidRPr="000A6FD6">
        <w:rPr>
          <w:rFonts w:ascii="Arial" w:hAnsi="Arial" w:cs="Arial"/>
          <w:lang w:val="fr-BE"/>
        </w:rPr>
        <w:t xml:space="preserve"> 50% </w:t>
      </w:r>
      <w:r w:rsidR="0034649A" w:rsidRPr="000A6FD6">
        <w:rPr>
          <w:rFonts w:ascii="Arial" w:hAnsi="Arial" w:cs="Arial"/>
          <w:lang w:val="fr-BE"/>
        </w:rPr>
        <w:t>de la parole par rapport au point où une personne normo-</w:t>
      </w:r>
      <w:proofErr w:type="spellStart"/>
      <w:r w:rsidR="0034649A" w:rsidRPr="000A6FD6">
        <w:rPr>
          <w:rFonts w:ascii="Arial" w:hAnsi="Arial" w:cs="Arial"/>
          <w:lang w:val="fr-BE"/>
        </w:rPr>
        <w:t>entendante</w:t>
      </w:r>
      <w:proofErr w:type="spellEnd"/>
      <w:r w:rsidR="0034649A" w:rsidRPr="000A6FD6">
        <w:rPr>
          <w:rFonts w:ascii="Arial" w:hAnsi="Arial" w:cs="Arial"/>
          <w:lang w:val="fr-BE"/>
        </w:rPr>
        <w:t xml:space="preserve"> comprend 50 % de la parole, mesuré avec le même matériel vocal, exprimé en décibel.</w:t>
      </w:r>
    </w:p>
    <w:p w:rsidR="00343DF7" w:rsidRPr="000A6FD6" w:rsidRDefault="0034649A" w:rsidP="00656391">
      <w:pPr>
        <w:pStyle w:val="Paragraphedeliste"/>
        <w:numPr>
          <w:ilvl w:val="0"/>
          <w:numId w:val="9"/>
        </w:numPr>
        <w:spacing w:after="0" w:line="240" w:lineRule="auto"/>
        <w:jc w:val="both"/>
        <w:rPr>
          <w:rFonts w:ascii="Arial" w:hAnsi="Arial" w:cs="Arial"/>
          <w:lang w:val="fr-BE"/>
        </w:rPr>
      </w:pPr>
      <w:r w:rsidRPr="000A6FD6">
        <w:rPr>
          <w:rFonts w:ascii="Arial" w:hAnsi="Arial" w:cs="Arial"/>
          <w:lang w:val="fr-BE"/>
        </w:rPr>
        <w:t>SNR pour un score</w:t>
      </w:r>
      <w:r w:rsidR="005D6FBC" w:rsidRPr="000A6FD6">
        <w:rPr>
          <w:rFonts w:ascii="Arial" w:hAnsi="Arial" w:cs="Arial"/>
          <w:lang w:val="fr-BE"/>
        </w:rPr>
        <w:t xml:space="preserve"> </w:t>
      </w:r>
      <w:r w:rsidRPr="000A6FD6">
        <w:rPr>
          <w:rFonts w:ascii="Arial" w:hAnsi="Arial" w:cs="Arial"/>
          <w:lang w:val="fr-BE"/>
        </w:rPr>
        <w:t>de 50%  – le rapport signal bruit permettant de comprendre 50 % du matériel vocal présenté</w:t>
      </w:r>
      <w:r w:rsidR="00343DF7" w:rsidRPr="000A6FD6">
        <w:rPr>
          <w:rFonts w:ascii="Arial" w:hAnsi="Arial" w:cs="Arial"/>
          <w:lang w:val="fr-BE"/>
        </w:rPr>
        <w:t>.</w:t>
      </w:r>
    </w:p>
    <w:p w:rsidR="00343DF7" w:rsidRPr="000A6FD6" w:rsidRDefault="00343DF7" w:rsidP="00656391">
      <w:pPr>
        <w:pStyle w:val="Paragraphedeliste"/>
        <w:numPr>
          <w:ilvl w:val="0"/>
          <w:numId w:val="9"/>
        </w:numPr>
        <w:spacing w:after="0" w:line="240" w:lineRule="auto"/>
        <w:jc w:val="both"/>
        <w:rPr>
          <w:rFonts w:ascii="Arial" w:hAnsi="Arial" w:cs="Arial"/>
        </w:rPr>
      </w:pPr>
      <w:r w:rsidRPr="000A6FD6">
        <w:rPr>
          <w:rFonts w:ascii="Arial" w:hAnsi="Arial" w:cs="Arial"/>
        </w:rPr>
        <w:t>SNR – Signal to Noise Rat</w:t>
      </w:r>
      <w:r w:rsidR="0034649A" w:rsidRPr="000A6FD6">
        <w:rPr>
          <w:rFonts w:ascii="Arial" w:hAnsi="Arial" w:cs="Arial"/>
        </w:rPr>
        <w:t>io – rapport signal / bruit</w:t>
      </w:r>
      <w:r w:rsidRPr="000A6FD6">
        <w:rPr>
          <w:rFonts w:ascii="Arial" w:hAnsi="Arial" w:cs="Arial"/>
        </w:rPr>
        <w:t>.</w:t>
      </w:r>
    </w:p>
    <w:p w:rsidR="00343DF7" w:rsidRPr="000A6FD6" w:rsidRDefault="00343DF7" w:rsidP="00656391">
      <w:pPr>
        <w:pStyle w:val="Paragraphedeliste"/>
        <w:numPr>
          <w:ilvl w:val="0"/>
          <w:numId w:val="9"/>
        </w:numPr>
        <w:spacing w:after="0" w:line="240" w:lineRule="auto"/>
        <w:jc w:val="both"/>
        <w:rPr>
          <w:rFonts w:ascii="Arial" w:hAnsi="Arial" w:cs="Arial"/>
          <w:lang w:val="fr-BE"/>
        </w:rPr>
      </w:pPr>
      <w:r w:rsidRPr="000A6FD6">
        <w:rPr>
          <w:rFonts w:ascii="Arial" w:hAnsi="Arial" w:cs="Arial"/>
          <w:lang w:val="fr-BE"/>
        </w:rPr>
        <w:t>SRT – Speec</w:t>
      </w:r>
      <w:r w:rsidR="0034649A" w:rsidRPr="000A6FD6">
        <w:rPr>
          <w:rFonts w:ascii="Arial" w:hAnsi="Arial" w:cs="Arial"/>
          <w:lang w:val="fr-BE"/>
        </w:rPr>
        <w:t xml:space="preserve">h </w:t>
      </w:r>
      <w:proofErr w:type="spellStart"/>
      <w:r w:rsidR="0034649A" w:rsidRPr="000A6FD6">
        <w:rPr>
          <w:rFonts w:ascii="Arial" w:hAnsi="Arial" w:cs="Arial"/>
          <w:lang w:val="fr-BE"/>
        </w:rPr>
        <w:t>Reception</w:t>
      </w:r>
      <w:proofErr w:type="spellEnd"/>
      <w:r w:rsidR="0034649A" w:rsidRPr="000A6FD6">
        <w:rPr>
          <w:rFonts w:ascii="Arial" w:hAnsi="Arial" w:cs="Arial"/>
          <w:lang w:val="fr-BE"/>
        </w:rPr>
        <w:t xml:space="preserve"> </w:t>
      </w:r>
      <w:proofErr w:type="spellStart"/>
      <w:r w:rsidR="0034649A" w:rsidRPr="000A6FD6">
        <w:rPr>
          <w:rFonts w:ascii="Arial" w:hAnsi="Arial" w:cs="Arial"/>
          <w:lang w:val="fr-BE"/>
        </w:rPr>
        <w:t>Treshold</w:t>
      </w:r>
      <w:proofErr w:type="spellEnd"/>
      <w:r w:rsidR="0034649A" w:rsidRPr="000A6FD6">
        <w:rPr>
          <w:rFonts w:ascii="Arial" w:hAnsi="Arial" w:cs="Arial"/>
          <w:lang w:val="fr-BE"/>
        </w:rPr>
        <w:t xml:space="preserve"> – Le point où</w:t>
      </w:r>
      <w:r w:rsidRPr="000A6FD6">
        <w:rPr>
          <w:rFonts w:ascii="Arial" w:hAnsi="Arial" w:cs="Arial"/>
          <w:lang w:val="fr-BE"/>
        </w:rPr>
        <w:t xml:space="preserve"> 50% </w:t>
      </w:r>
      <w:r w:rsidR="0034649A" w:rsidRPr="000A6FD6">
        <w:rPr>
          <w:rFonts w:ascii="Arial" w:hAnsi="Arial" w:cs="Arial"/>
          <w:lang w:val="fr-BE"/>
        </w:rPr>
        <w:t>de la parole est comprise.</w:t>
      </w:r>
    </w:p>
    <w:p w:rsidR="00B251C4" w:rsidRPr="000A6FD6" w:rsidRDefault="0034649A" w:rsidP="00656391">
      <w:pPr>
        <w:pStyle w:val="Paragraphedeliste"/>
        <w:numPr>
          <w:ilvl w:val="0"/>
          <w:numId w:val="9"/>
        </w:numPr>
        <w:jc w:val="both"/>
        <w:rPr>
          <w:rFonts w:ascii="Arial" w:hAnsi="Arial" w:cs="Arial"/>
          <w:lang w:val="fr-BE"/>
        </w:rPr>
      </w:pPr>
      <w:r w:rsidRPr="000A6FD6">
        <w:rPr>
          <w:rFonts w:ascii="Arial" w:hAnsi="Arial" w:cs="Arial"/>
          <w:lang w:val="fr-BE"/>
        </w:rPr>
        <w:t>Fiabilité Test-</w:t>
      </w:r>
      <w:proofErr w:type="spellStart"/>
      <w:r w:rsidRPr="000A6FD6">
        <w:rPr>
          <w:rFonts w:ascii="Arial" w:hAnsi="Arial" w:cs="Arial"/>
          <w:lang w:val="fr-BE"/>
        </w:rPr>
        <w:t>retest</w:t>
      </w:r>
      <w:proofErr w:type="spellEnd"/>
      <w:r w:rsidRPr="000A6FD6">
        <w:rPr>
          <w:rFonts w:ascii="Arial" w:hAnsi="Arial" w:cs="Arial"/>
          <w:lang w:val="fr-BE"/>
        </w:rPr>
        <w:t xml:space="preserve"> – le</w:t>
      </w:r>
      <w:r w:rsidR="00B251C4" w:rsidRPr="000A6FD6">
        <w:rPr>
          <w:rFonts w:ascii="Arial" w:hAnsi="Arial" w:cs="Arial"/>
          <w:lang w:val="fr-BE"/>
        </w:rPr>
        <w:t xml:space="preserve"> test </w:t>
      </w:r>
      <w:r w:rsidRPr="000A6FD6">
        <w:rPr>
          <w:rFonts w:ascii="Arial" w:hAnsi="Arial" w:cs="Arial"/>
          <w:lang w:val="fr-BE"/>
        </w:rPr>
        <w:t xml:space="preserve">est réalisé deux fois – l’écart-type de la différence entre le test et </w:t>
      </w:r>
      <w:proofErr w:type="spellStart"/>
      <w:r w:rsidRPr="000A6FD6">
        <w:rPr>
          <w:rFonts w:ascii="Arial" w:hAnsi="Arial" w:cs="Arial"/>
          <w:lang w:val="fr-BE"/>
        </w:rPr>
        <w:t>et</w:t>
      </w:r>
      <w:proofErr w:type="spellEnd"/>
      <w:r w:rsidRPr="000A6FD6">
        <w:rPr>
          <w:rFonts w:ascii="Arial" w:hAnsi="Arial" w:cs="Arial"/>
          <w:lang w:val="fr-BE"/>
        </w:rPr>
        <w:t xml:space="preserve"> le </w:t>
      </w:r>
      <w:proofErr w:type="spellStart"/>
      <w:r w:rsidRPr="000A6FD6">
        <w:rPr>
          <w:rFonts w:ascii="Arial" w:hAnsi="Arial" w:cs="Arial"/>
          <w:lang w:val="fr-BE"/>
        </w:rPr>
        <w:t>retest</w:t>
      </w:r>
      <w:proofErr w:type="spellEnd"/>
      <w:r w:rsidRPr="000A6FD6">
        <w:rPr>
          <w:rFonts w:ascii="Arial" w:hAnsi="Arial" w:cs="Arial"/>
          <w:lang w:val="fr-BE"/>
        </w:rPr>
        <w:t>, pour toutes les personnes tests est une</w:t>
      </w:r>
      <w:r w:rsidR="005D6FBC" w:rsidRPr="000A6FD6">
        <w:rPr>
          <w:rFonts w:ascii="Arial" w:hAnsi="Arial" w:cs="Arial"/>
          <w:lang w:val="fr-BE"/>
        </w:rPr>
        <w:t xml:space="preserve"> mesure de la fiabilité du test-</w:t>
      </w:r>
      <w:proofErr w:type="spellStart"/>
      <w:r w:rsidRPr="000A6FD6">
        <w:rPr>
          <w:rFonts w:ascii="Arial" w:hAnsi="Arial" w:cs="Arial"/>
          <w:lang w:val="fr-BE"/>
        </w:rPr>
        <w:t>retest</w:t>
      </w:r>
      <w:proofErr w:type="spellEnd"/>
      <w:r w:rsidRPr="000A6FD6">
        <w:rPr>
          <w:rFonts w:ascii="Arial" w:hAnsi="Arial" w:cs="Arial"/>
          <w:lang w:val="fr-BE"/>
        </w:rPr>
        <w:t xml:space="preserve">  exprimé en dB</w:t>
      </w:r>
      <w:r w:rsidR="00B251C4" w:rsidRPr="000A6FD6">
        <w:rPr>
          <w:rFonts w:ascii="Arial" w:hAnsi="Arial" w:cs="Arial"/>
          <w:lang w:val="fr-BE"/>
        </w:rPr>
        <w:t>.</w:t>
      </w:r>
    </w:p>
    <w:p w:rsidR="00343DF7" w:rsidRPr="000A6FD6" w:rsidRDefault="00343DF7" w:rsidP="00656391">
      <w:pPr>
        <w:pStyle w:val="Paragraphedeliste"/>
        <w:spacing w:after="0" w:line="240" w:lineRule="auto"/>
        <w:jc w:val="both"/>
        <w:rPr>
          <w:rFonts w:ascii="Arial" w:hAnsi="Arial" w:cs="Arial"/>
          <w:lang w:val="fr-BE"/>
        </w:rPr>
      </w:pPr>
    </w:p>
    <w:p w:rsidR="00343DF7" w:rsidRPr="000A6FD6" w:rsidRDefault="00343DF7" w:rsidP="00656391">
      <w:pPr>
        <w:pStyle w:val="Paragraphedeliste"/>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0A6FD6">
        <w:rPr>
          <w:rFonts w:ascii="Arial" w:hAnsi="Arial" w:cs="Arial"/>
        </w:rPr>
        <w:t>Sources</w:t>
      </w:r>
    </w:p>
    <w:p w:rsidR="00343DF7" w:rsidRPr="000A6FD6" w:rsidRDefault="00343DF7" w:rsidP="00656391">
      <w:pPr>
        <w:shd w:val="clear" w:color="auto" w:fill="FFFFFF"/>
        <w:spacing w:after="0" w:line="240" w:lineRule="auto"/>
        <w:jc w:val="both"/>
        <w:rPr>
          <w:rFonts w:ascii="Arial" w:eastAsia="Times New Roman" w:hAnsi="Arial" w:cs="Arial"/>
          <w:lang w:eastAsia="nl-BE"/>
        </w:rPr>
      </w:pP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eastAsia="nl-BE"/>
        </w:rPr>
      </w:pPr>
      <w:r w:rsidRPr="000A6FD6">
        <w:rPr>
          <w:rFonts w:ascii="Arial" w:eastAsia="Times New Roman" w:hAnsi="Arial" w:cs="Arial"/>
          <w:lang w:eastAsia="nl-BE"/>
        </w:rPr>
        <w:t>Van Hese, V. (2014). Onderzoek naar spraak in ruist resultaten bij normaalhorenden en slechthorenden in het kader van een nieuw terugbetalingsinitiatief voor hoortoestellen in de RIZIV-nomenclatuur. Deel 1- Normaalhorende jongeren. Niet gepubliceerd eindwerk, Thomas More, Antwerpen, o.l.v. Laureyns M.</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eastAsia="nl-BE"/>
        </w:rPr>
      </w:pPr>
      <w:r w:rsidRPr="000A6FD6">
        <w:rPr>
          <w:rFonts w:ascii="Arial" w:eastAsia="Times New Roman" w:hAnsi="Arial" w:cs="Arial"/>
          <w:lang w:eastAsia="nl-BE"/>
        </w:rPr>
        <w:t xml:space="preserve">Van Roy, I. (2014). Onderzoek naar spraak in ruis test bij normaalhorenden en slechthorenden ter introductie van een nieuwe RIZIV-nomenclatuur. Deel 2- Ouderen &lt; 65 jaar die menen normaalhorend te zijn. - Niet gepubliceerd eindwerk, Thomas More, Antwerpen, o.l.v. Laureyns M. </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eastAsia="nl-BE"/>
        </w:rPr>
      </w:pPr>
      <w:r w:rsidRPr="000A6FD6">
        <w:rPr>
          <w:rFonts w:ascii="Arial" w:eastAsia="Times New Roman" w:hAnsi="Arial" w:cs="Arial"/>
          <w:lang w:eastAsia="nl-BE"/>
        </w:rPr>
        <w:t xml:space="preserve">Buysen, S. (2014). Onderzoek naar spraak in ruis test bij normaalhorenden en slechthorenden ter introductie van een nieuwe RIZIV-nomenclatuur. Deel 3: hoortoestelgebruikers of kandidaten voor hoortoestelaanpassing. - Niet gepubliceerd eindwerk, Thomas More, Antwerpen, o.l.v. Laureyns M. </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proofErr w:type="spellStart"/>
      <w:r w:rsidRPr="000A6FD6">
        <w:rPr>
          <w:rFonts w:ascii="Arial" w:eastAsia="Times New Roman" w:hAnsi="Arial" w:cs="Arial"/>
          <w:lang w:val="fr-BE" w:eastAsia="nl-BE"/>
        </w:rPr>
        <w:t>Golinvaux</w:t>
      </w:r>
      <w:proofErr w:type="spellEnd"/>
      <w:r w:rsidRPr="000A6FD6">
        <w:rPr>
          <w:rFonts w:ascii="Arial" w:eastAsia="Times New Roman" w:hAnsi="Arial" w:cs="Arial"/>
          <w:lang w:val="fr-BE" w:eastAsia="nl-BE"/>
        </w:rPr>
        <w:t xml:space="preserve">, C (2013-14) - Utilisation des listes de </w:t>
      </w:r>
      <w:proofErr w:type="spellStart"/>
      <w:r w:rsidRPr="000A6FD6">
        <w:rPr>
          <w:rFonts w:ascii="Arial" w:eastAsia="Times New Roman" w:hAnsi="Arial" w:cs="Arial"/>
          <w:lang w:val="fr-BE" w:eastAsia="nl-BE"/>
        </w:rPr>
        <w:t>Lafon</w:t>
      </w:r>
      <w:proofErr w:type="spellEnd"/>
      <w:r w:rsidRPr="000A6FD6">
        <w:rPr>
          <w:rFonts w:ascii="Arial" w:eastAsia="Times New Roman" w:hAnsi="Arial" w:cs="Arial"/>
          <w:lang w:val="fr-BE" w:eastAsia="nl-BE"/>
        </w:rPr>
        <w:t xml:space="preserve"> pour la recherche d’un rapport signal bruit au niveau SRT. – Travail de fin d’études – Supervision Verheyden P.</w:t>
      </w:r>
    </w:p>
    <w:p w:rsidR="008E169C" w:rsidRPr="000A6FD6" w:rsidRDefault="008E169C" w:rsidP="00656391">
      <w:pPr>
        <w:pStyle w:val="Paragraphedeliste"/>
        <w:numPr>
          <w:ilvl w:val="0"/>
          <w:numId w:val="5"/>
        </w:numPr>
        <w:jc w:val="both"/>
        <w:rPr>
          <w:rFonts w:ascii="Arial" w:hAnsi="Arial" w:cs="Arial"/>
          <w:lang w:val="fr-BE"/>
        </w:rPr>
      </w:pPr>
      <w:r w:rsidRPr="000A6FD6">
        <w:rPr>
          <w:rFonts w:ascii="Arial" w:hAnsi="Arial" w:cs="Arial"/>
        </w:rPr>
        <w:t xml:space="preserve">Bockstael, A., De Coensel, B. &amp; Botteldooren, D., (2011). </w:t>
      </w:r>
      <w:r w:rsidRPr="000A6FD6">
        <w:rPr>
          <w:rFonts w:ascii="Arial" w:hAnsi="Arial" w:cs="Arial"/>
          <w:lang w:val="en-US"/>
        </w:rPr>
        <w:t xml:space="preserve">Speech recognition in noise with active and passive hearing protectors: A comparative study. </w:t>
      </w:r>
      <w:r w:rsidRPr="000A6FD6">
        <w:rPr>
          <w:rFonts w:ascii="Arial" w:hAnsi="Arial" w:cs="Arial"/>
          <w:i/>
          <w:lang w:val="fr-BE"/>
        </w:rPr>
        <w:t xml:space="preserve">Speech recognition </w:t>
      </w:r>
      <w:proofErr w:type="spellStart"/>
      <w:r w:rsidRPr="000A6FD6">
        <w:rPr>
          <w:rFonts w:ascii="Arial" w:hAnsi="Arial" w:cs="Arial"/>
          <w:i/>
          <w:lang w:val="fr-BE"/>
        </w:rPr>
        <w:t>withhearingprotectors</w:t>
      </w:r>
      <w:proofErr w:type="spellEnd"/>
      <w:r w:rsidRPr="000A6FD6">
        <w:rPr>
          <w:rFonts w:ascii="Arial" w:hAnsi="Arial" w:cs="Arial"/>
          <w:i/>
          <w:lang w:val="fr-BE"/>
        </w:rPr>
        <w:t>, 129;06</w:t>
      </w:r>
      <w:r w:rsidRPr="000A6FD6">
        <w:rPr>
          <w:rFonts w:ascii="Arial" w:hAnsi="Arial" w:cs="Arial"/>
          <w:lang w:val="fr-BE"/>
        </w:rPr>
        <w:t>, 3702 – 3715.</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proofErr w:type="spellStart"/>
      <w:r w:rsidRPr="000A6FD6">
        <w:rPr>
          <w:rFonts w:ascii="Arial" w:eastAsia="Times New Roman" w:hAnsi="Arial" w:cs="Arial"/>
          <w:lang w:val="en-US" w:eastAsia="nl-BE"/>
        </w:rPr>
        <w:t>Bosman</w:t>
      </w:r>
      <w:proofErr w:type="spellEnd"/>
      <w:r w:rsidRPr="000A6FD6">
        <w:rPr>
          <w:rFonts w:ascii="Arial" w:eastAsia="Times New Roman" w:hAnsi="Arial" w:cs="Arial"/>
          <w:lang w:val="en-US" w:eastAsia="nl-BE"/>
        </w:rPr>
        <w:t>, A.J. (1989). </w:t>
      </w:r>
      <w:r w:rsidRPr="000A6FD6">
        <w:rPr>
          <w:rFonts w:ascii="Arial" w:eastAsia="Times New Roman" w:hAnsi="Arial" w:cs="Arial"/>
          <w:i/>
          <w:iCs/>
          <w:lang w:val="en-US" w:eastAsia="nl-BE"/>
        </w:rPr>
        <w:t>Speech perception by the hearing impaired</w:t>
      </w:r>
      <w:r w:rsidRPr="000A6FD6">
        <w:rPr>
          <w:rFonts w:ascii="Arial" w:eastAsia="Times New Roman" w:hAnsi="Arial" w:cs="Arial"/>
          <w:lang w:val="en-US" w:eastAsia="nl-BE"/>
        </w:rPr>
        <w:t xml:space="preserve">. </w:t>
      </w:r>
      <w:proofErr w:type="spellStart"/>
      <w:r w:rsidRPr="000A6FD6">
        <w:rPr>
          <w:rFonts w:ascii="Arial" w:eastAsia="Times New Roman" w:hAnsi="Arial" w:cs="Arial"/>
          <w:lang w:val="fr-BE" w:eastAsia="nl-BE"/>
        </w:rPr>
        <w:t>ProefschriftUniversiteit</w:t>
      </w:r>
      <w:proofErr w:type="spellEnd"/>
      <w:r w:rsidRPr="000A6FD6">
        <w:rPr>
          <w:rFonts w:ascii="Arial" w:eastAsia="Times New Roman" w:hAnsi="Arial" w:cs="Arial"/>
          <w:lang w:val="fr-BE" w:eastAsia="nl-BE"/>
        </w:rPr>
        <w:t xml:space="preserve"> Utrecht</w:t>
      </w:r>
    </w:p>
    <w:p w:rsidR="008E169C" w:rsidRPr="000A6FD6" w:rsidRDefault="008E169C" w:rsidP="00656391">
      <w:pPr>
        <w:pStyle w:val="Paragraphedeliste"/>
        <w:numPr>
          <w:ilvl w:val="0"/>
          <w:numId w:val="5"/>
        </w:numPr>
        <w:jc w:val="both"/>
        <w:rPr>
          <w:rFonts w:ascii="Arial" w:eastAsia="Times New Roman" w:hAnsi="Arial" w:cs="Arial"/>
          <w:lang w:val="fr-BE" w:eastAsia="nl-BE"/>
        </w:rPr>
      </w:pPr>
      <w:r w:rsidRPr="000A6FD6">
        <w:rPr>
          <w:rFonts w:ascii="Arial" w:eastAsia="Times New Roman" w:hAnsi="Arial" w:cs="Arial"/>
          <w:lang w:val="fr-BE" w:eastAsia="nl-BE"/>
        </w:rPr>
        <w:t>Bosman, AJ. &amp;</w:t>
      </w:r>
      <w:proofErr w:type="spellStart"/>
      <w:r w:rsidRPr="000A6FD6">
        <w:rPr>
          <w:rFonts w:ascii="Arial" w:eastAsia="Times New Roman" w:hAnsi="Arial" w:cs="Arial"/>
          <w:lang w:val="fr-BE" w:eastAsia="nl-BE"/>
        </w:rPr>
        <w:t>Smoorenburg</w:t>
      </w:r>
      <w:proofErr w:type="spellEnd"/>
      <w:r w:rsidRPr="000A6FD6">
        <w:rPr>
          <w:rFonts w:ascii="Arial" w:eastAsia="Times New Roman" w:hAnsi="Arial" w:cs="Arial"/>
          <w:lang w:val="fr-BE" w:eastAsia="nl-BE"/>
        </w:rPr>
        <w:t xml:space="preserve">, GF. (1992). </w:t>
      </w:r>
      <w:proofErr w:type="spellStart"/>
      <w:r w:rsidRPr="000A6FD6">
        <w:rPr>
          <w:rFonts w:ascii="Arial" w:eastAsia="Times New Roman" w:hAnsi="Arial" w:cs="Arial"/>
          <w:lang w:val="fr-BE" w:eastAsia="nl-BE"/>
        </w:rPr>
        <w:t>Woordenlijstvoorspraakaudiometrie</w:t>
      </w:r>
      <w:proofErr w:type="spellEnd"/>
      <w:r w:rsidRPr="000A6FD6">
        <w:rPr>
          <w:rFonts w:ascii="Arial" w:eastAsia="Times New Roman" w:hAnsi="Arial" w:cs="Arial"/>
          <w:lang w:val="fr-BE" w:eastAsia="nl-BE"/>
        </w:rPr>
        <w:t xml:space="preserve"> (Compact Disc); Gouda, the </w:t>
      </w:r>
      <w:proofErr w:type="spellStart"/>
      <w:r w:rsidRPr="000A6FD6">
        <w:rPr>
          <w:rFonts w:ascii="Arial" w:eastAsia="Times New Roman" w:hAnsi="Arial" w:cs="Arial"/>
          <w:lang w:val="fr-BE" w:eastAsia="nl-BE"/>
        </w:rPr>
        <w:t>Netherlands</w:t>
      </w:r>
      <w:proofErr w:type="spellEnd"/>
      <w:r w:rsidRPr="000A6FD6">
        <w:rPr>
          <w:rFonts w:ascii="Arial" w:eastAsia="Times New Roman" w:hAnsi="Arial" w:cs="Arial"/>
          <w:lang w:val="fr-BE" w:eastAsia="nl-BE"/>
        </w:rPr>
        <w:t xml:space="preserve">: Electro </w:t>
      </w:r>
      <w:proofErr w:type="spellStart"/>
      <w:r w:rsidRPr="000A6FD6">
        <w:rPr>
          <w:rFonts w:ascii="Arial" w:eastAsia="Times New Roman" w:hAnsi="Arial" w:cs="Arial"/>
          <w:lang w:val="fr-BE" w:eastAsia="nl-BE"/>
        </w:rPr>
        <w:t>Medical</w:t>
      </w:r>
      <w:proofErr w:type="spellEnd"/>
      <w:r w:rsidRPr="000A6FD6">
        <w:rPr>
          <w:rFonts w:ascii="Arial" w:eastAsia="Times New Roman" w:hAnsi="Arial" w:cs="Arial"/>
          <w:lang w:val="fr-BE" w:eastAsia="nl-BE"/>
        </w:rPr>
        <w:t xml:space="preserve"> Instrument </w:t>
      </w:r>
      <w:proofErr w:type="spellStart"/>
      <w:r w:rsidRPr="000A6FD6">
        <w:rPr>
          <w:rFonts w:ascii="Arial" w:eastAsia="Times New Roman" w:hAnsi="Arial" w:cs="Arial"/>
          <w:lang w:val="fr-BE" w:eastAsia="nl-BE"/>
        </w:rPr>
        <w:t>bv&amp;VeenhuisMedical</w:t>
      </w:r>
      <w:proofErr w:type="spellEnd"/>
      <w:r w:rsidRPr="000A6FD6">
        <w:rPr>
          <w:rFonts w:ascii="Arial" w:eastAsia="Times New Roman" w:hAnsi="Arial" w:cs="Arial"/>
          <w:lang w:val="fr-BE" w:eastAsia="nl-BE"/>
        </w:rPr>
        <w:t xml:space="preserve"> Audio </w:t>
      </w:r>
      <w:proofErr w:type="spellStart"/>
      <w:r w:rsidRPr="000A6FD6">
        <w:rPr>
          <w:rFonts w:ascii="Arial" w:eastAsia="Times New Roman" w:hAnsi="Arial" w:cs="Arial"/>
          <w:lang w:val="fr-BE" w:eastAsia="nl-BE"/>
        </w:rPr>
        <w:t>bv</w:t>
      </w:r>
      <w:proofErr w:type="spellEnd"/>
      <w:r w:rsidRPr="000A6FD6">
        <w:rPr>
          <w:rFonts w:ascii="Arial" w:eastAsia="Times New Roman" w:hAnsi="Arial" w:cs="Arial"/>
          <w:lang w:val="fr-BE" w:eastAsia="nl-BE"/>
        </w:rPr>
        <w:t>.</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eastAsia="nl-BE"/>
        </w:rPr>
        <w:lastRenderedPageBreak/>
        <w:t xml:space="preserve">Jansen S., Luts H., Dejonckere P., van Wieringen A. &amp; Wouters J. 2013. </w:t>
      </w:r>
      <w:r w:rsidRPr="000A6FD6">
        <w:rPr>
          <w:rFonts w:ascii="Arial" w:eastAsia="Times New Roman" w:hAnsi="Arial" w:cs="Arial"/>
          <w:lang w:val="en-US" w:eastAsia="nl-BE"/>
        </w:rPr>
        <w:t xml:space="preserve">Efficient hearing screening in noise-exposed listeners using the digit triplet test. </w:t>
      </w:r>
      <w:proofErr w:type="spellStart"/>
      <w:r w:rsidRPr="000A6FD6">
        <w:rPr>
          <w:rFonts w:ascii="Arial" w:eastAsia="Times New Roman" w:hAnsi="Arial" w:cs="Arial"/>
          <w:lang w:val="fr-BE" w:eastAsia="nl-BE"/>
        </w:rPr>
        <w:t>EarHear</w:t>
      </w:r>
      <w:proofErr w:type="spellEnd"/>
      <w:r w:rsidRPr="000A6FD6">
        <w:rPr>
          <w:rFonts w:ascii="Arial" w:eastAsia="Times New Roman" w:hAnsi="Arial" w:cs="Arial"/>
          <w:lang w:val="fr-BE" w:eastAsia="nl-BE"/>
        </w:rPr>
        <w:t>., 34, 773–8.</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eastAsia="nl-BE"/>
        </w:rPr>
        <w:t xml:space="preserve">Jansen S., Koning R., Wouters J. &amp; van Wieringen A. 2013a. </w:t>
      </w:r>
      <w:r w:rsidRPr="000A6FD6">
        <w:rPr>
          <w:rFonts w:ascii="Arial" w:eastAsia="Times New Roman" w:hAnsi="Arial" w:cs="Arial"/>
          <w:lang w:val="en-US" w:eastAsia="nl-BE"/>
        </w:rPr>
        <w:t>Development and validation of the Leuven Intelligibility Sentence Test with a male speaker (LIST</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m).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xml:space="preserve">, </w:t>
      </w:r>
      <w:proofErr w:type="spellStart"/>
      <w:r w:rsidRPr="000A6FD6">
        <w:rPr>
          <w:rFonts w:ascii="Arial" w:eastAsia="Times New Roman" w:hAnsi="Arial" w:cs="Arial"/>
          <w:lang w:val="fr-BE" w:eastAsia="nl-BE"/>
        </w:rPr>
        <w:t>accepted</w:t>
      </w:r>
      <w:proofErr w:type="spellEnd"/>
      <w:r w:rsidRPr="000A6FD6">
        <w:rPr>
          <w:rFonts w:ascii="Arial" w:eastAsia="Times New Roman" w:hAnsi="Arial" w:cs="Arial"/>
          <w:lang w:val="fr-BE" w:eastAsia="nl-BE"/>
        </w:rPr>
        <w:t>.</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eastAsia="nl-BE"/>
        </w:rPr>
        <w:t xml:space="preserve">Jansen S., Luts H., Dejonckere P., van Wieringen A. &amp; Wouters J. 2013b. </w:t>
      </w:r>
      <w:r w:rsidRPr="000A6FD6">
        <w:rPr>
          <w:rFonts w:ascii="Arial" w:eastAsia="Times New Roman" w:hAnsi="Arial" w:cs="Arial"/>
          <w:lang w:val="en-US" w:eastAsia="nl-BE"/>
        </w:rPr>
        <w:t>Efficient Hearing Screening in Noise</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Exposed Listeners Using the Digit Triplet Test. </w:t>
      </w:r>
      <w:proofErr w:type="spellStart"/>
      <w:r w:rsidRPr="000A6FD6">
        <w:rPr>
          <w:rFonts w:ascii="Arial" w:eastAsia="Times New Roman" w:hAnsi="Arial" w:cs="Arial"/>
          <w:lang w:val="fr-BE" w:eastAsia="nl-BE"/>
        </w:rPr>
        <w:t>Ear</w:t>
      </w:r>
      <w:proofErr w:type="spellEnd"/>
      <w:r w:rsidRPr="000A6FD6">
        <w:rPr>
          <w:rFonts w:ascii="Arial" w:eastAsia="Times New Roman" w:hAnsi="Arial" w:cs="Arial"/>
          <w:lang w:val="fr-BE" w:eastAsia="nl-BE"/>
        </w:rPr>
        <w:t xml:space="preserve"> and </w:t>
      </w:r>
      <w:proofErr w:type="spellStart"/>
      <w:r w:rsidRPr="000A6FD6">
        <w:rPr>
          <w:rFonts w:ascii="Arial" w:eastAsia="Times New Roman" w:hAnsi="Arial" w:cs="Arial"/>
          <w:lang w:val="fr-BE" w:eastAsia="nl-BE"/>
        </w:rPr>
        <w:t>hearing</w:t>
      </w:r>
      <w:proofErr w:type="spellEnd"/>
      <w:r w:rsidRPr="000A6FD6">
        <w:rPr>
          <w:rFonts w:ascii="Arial" w:eastAsia="Times New Roman" w:hAnsi="Arial" w:cs="Arial"/>
          <w:lang w:val="fr-BE" w:eastAsia="nl-BE"/>
        </w:rPr>
        <w:t xml:space="preserve">, </w:t>
      </w:r>
      <w:proofErr w:type="spellStart"/>
      <w:r w:rsidRPr="000A6FD6">
        <w:rPr>
          <w:rFonts w:ascii="Arial" w:eastAsia="Times New Roman" w:hAnsi="Arial" w:cs="Arial"/>
          <w:lang w:val="fr-BE" w:eastAsia="nl-BE"/>
        </w:rPr>
        <w:t>accepted</w:t>
      </w:r>
      <w:proofErr w:type="spellEnd"/>
      <w:r w:rsidRPr="000A6FD6">
        <w:rPr>
          <w:rFonts w:ascii="Arial" w:eastAsia="Times New Roman" w:hAnsi="Arial" w:cs="Arial"/>
          <w:lang w:val="fr-BE" w:eastAsia="nl-BE"/>
        </w:rPr>
        <w:t>.</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eastAsia="nl-BE"/>
        </w:rPr>
        <w:t xml:space="preserve">Jansen S., Luts H., Dejonckere P., Van Wieringen A. &amp; Wouters J. 2013c. </w:t>
      </w:r>
      <w:r w:rsidRPr="000A6FD6">
        <w:rPr>
          <w:rFonts w:ascii="Arial" w:eastAsia="Times New Roman" w:hAnsi="Arial" w:cs="Arial"/>
          <w:lang w:val="en-US" w:eastAsia="nl-BE"/>
        </w:rPr>
        <w:t>Exploring the sensitivity of speech</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in</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noise tests for noise</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induced hearing loss.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xml:space="preserve">, </w:t>
      </w:r>
      <w:proofErr w:type="spellStart"/>
      <w:r w:rsidRPr="000A6FD6">
        <w:rPr>
          <w:rFonts w:ascii="Arial" w:eastAsia="Times New Roman" w:hAnsi="Arial" w:cs="Arial"/>
          <w:lang w:val="fr-BE" w:eastAsia="nl-BE"/>
        </w:rPr>
        <w:t>accepted</w:t>
      </w:r>
      <w:proofErr w:type="spellEnd"/>
      <w:r w:rsidRPr="000A6FD6">
        <w:rPr>
          <w:rFonts w:ascii="Arial" w:eastAsia="Times New Roman" w:hAnsi="Arial" w:cs="Arial"/>
          <w:lang w:val="fr-BE" w:eastAsia="nl-BE"/>
        </w:rPr>
        <w:t>.</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val="en-US" w:eastAsia="nl-BE"/>
        </w:rPr>
        <w:t xml:space="preserve">Jansen S., Luts H., Wagener K.C., </w:t>
      </w:r>
      <w:proofErr w:type="spellStart"/>
      <w:r w:rsidRPr="000A6FD6">
        <w:rPr>
          <w:rFonts w:ascii="Arial" w:eastAsia="Times New Roman" w:hAnsi="Arial" w:cs="Arial"/>
          <w:lang w:val="en-US" w:eastAsia="nl-BE"/>
        </w:rPr>
        <w:t>Frachet</w:t>
      </w:r>
      <w:proofErr w:type="spellEnd"/>
      <w:r w:rsidRPr="000A6FD6">
        <w:rPr>
          <w:rFonts w:ascii="Arial" w:eastAsia="Times New Roman" w:hAnsi="Arial" w:cs="Arial"/>
          <w:lang w:val="en-US" w:eastAsia="nl-BE"/>
        </w:rPr>
        <w:t xml:space="preserve"> B. &amp; Wouters J. 2010. The French digit triplet test: a hearing screening tool for speech intelligibility in noise.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49, 378–87.</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val="fr-BE" w:eastAsia="nl-BE"/>
        </w:rPr>
        <w:t xml:space="preserve">Jansen S., Luts H., Wagener K.C., </w:t>
      </w:r>
      <w:proofErr w:type="spellStart"/>
      <w:r w:rsidRPr="000A6FD6">
        <w:rPr>
          <w:rFonts w:ascii="Arial" w:eastAsia="Times New Roman" w:hAnsi="Arial" w:cs="Arial"/>
          <w:lang w:val="fr-BE" w:eastAsia="nl-BE"/>
        </w:rPr>
        <w:t>Kollmeier</w:t>
      </w:r>
      <w:proofErr w:type="spellEnd"/>
      <w:r w:rsidRPr="000A6FD6">
        <w:rPr>
          <w:rFonts w:ascii="Arial" w:eastAsia="Times New Roman" w:hAnsi="Arial" w:cs="Arial"/>
          <w:lang w:val="fr-BE" w:eastAsia="nl-BE"/>
        </w:rPr>
        <w:t xml:space="preserve"> B., Del Rio M., </w:t>
      </w:r>
      <w:proofErr w:type="spellStart"/>
      <w:r w:rsidRPr="000A6FD6">
        <w:rPr>
          <w:rFonts w:ascii="Arial" w:eastAsia="Times New Roman" w:hAnsi="Arial" w:cs="Arial"/>
          <w:lang w:val="fr-BE" w:eastAsia="nl-BE"/>
        </w:rPr>
        <w:t>Dauman</w:t>
      </w:r>
      <w:proofErr w:type="spellEnd"/>
      <w:r w:rsidRPr="000A6FD6">
        <w:rPr>
          <w:rFonts w:ascii="Arial" w:eastAsia="Times New Roman" w:hAnsi="Arial" w:cs="Arial"/>
          <w:lang w:val="fr-BE" w:eastAsia="nl-BE"/>
        </w:rPr>
        <w:t xml:space="preserve"> R., James C., </w:t>
      </w:r>
      <w:proofErr w:type="spellStart"/>
      <w:r w:rsidRPr="000A6FD6">
        <w:rPr>
          <w:rFonts w:ascii="Arial" w:eastAsia="Times New Roman" w:hAnsi="Arial" w:cs="Arial"/>
          <w:lang w:val="fr-BE" w:eastAsia="nl-BE"/>
        </w:rPr>
        <w:t>Fraysse</w:t>
      </w:r>
      <w:proofErr w:type="spellEnd"/>
      <w:r w:rsidRPr="000A6FD6">
        <w:rPr>
          <w:rFonts w:ascii="Arial" w:eastAsia="Times New Roman" w:hAnsi="Arial" w:cs="Arial"/>
          <w:lang w:val="fr-BE" w:eastAsia="nl-BE"/>
        </w:rPr>
        <w:t xml:space="preserve"> B., </w:t>
      </w:r>
      <w:proofErr w:type="spellStart"/>
      <w:r w:rsidRPr="000A6FD6">
        <w:rPr>
          <w:rFonts w:ascii="Arial" w:eastAsia="Times New Roman" w:hAnsi="Arial" w:cs="Arial"/>
          <w:lang w:val="fr-BE" w:eastAsia="nl-BE"/>
        </w:rPr>
        <w:t>Vormès</w:t>
      </w:r>
      <w:proofErr w:type="spellEnd"/>
      <w:r w:rsidRPr="000A6FD6">
        <w:rPr>
          <w:rFonts w:ascii="Arial" w:eastAsia="Times New Roman" w:hAnsi="Arial" w:cs="Arial"/>
          <w:lang w:val="fr-BE" w:eastAsia="nl-BE"/>
        </w:rPr>
        <w:t xml:space="preserve"> E., </w:t>
      </w:r>
      <w:proofErr w:type="spellStart"/>
      <w:r w:rsidRPr="000A6FD6">
        <w:rPr>
          <w:rFonts w:ascii="Arial" w:eastAsia="Times New Roman" w:hAnsi="Arial" w:cs="Arial"/>
          <w:lang w:val="fr-BE" w:eastAsia="nl-BE"/>
        </w:rPr>
        <w:t>Frachet</w:t>
      </w:r>
      <w:proofErr w:type="spellEnd"/>
      <w:r w:rsidRPr="000A6FD6">
        <w:rPr>
          <w:rFonts w:ascii="Arial" w:eastAsia="Times New Roman" w:hAnsi="Arial" w:cs="Arial"/>
          <w:lang w:val="fr-BE" w:eastAsia="nl-BE"/>
        </w:rPr>
        <w:t xml:space="preserve"> B., Wouters J. &amp; van Wieringen A. 2012. </w:t>
      </w:r>
      <w:r w:rsidRPr="000A6FD6">
        <w:rPr>
          <w:rFonts w:ascii="Arial" w:eastAsia="Times New Roman" w:hAnsi="Arial" w:cs="Arial"/>
          <w:lang w:val="en-US" w:eastAsia="nl-BE"/>
        </w:rPr>
        <w:t>Comparison of three types of French speech</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in</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noise tests: a multi</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center study.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51, 164–73.</w:t>
      </w:r>
    </w:p>
    <w:p w:rsidR="00833E61" w:rsidRPr="000A6FD6" w:rsidRDefault="00833E61" w:rsidP="00656391">
      <w:pPr>
        <w:pStyle w:val="Paragraphedeliste"/>
        <w:numPr>
          <w:ilvl w:val="0"/>
          <w:numId w:val="5"/>
        </w:numPr>
        <w:shd w:val="clear" w:color="auto" w:fill="FFFFFF"/>
        <w:jc w:val="both"/>
        <w:rPr>
          <w:rFonts w:ascii="Arial" w:eastAsia="Times New Roman" w:hAnsi="Arial" w:cs="Arial"/>
          <w:lang w:val="en-US" w:eastAsia="nl-BE"/>
        </w:rPr>
      </w:pPr>
      <w:r w:rsidRPr="000A6FD6">
        <w:rPr>
          <w:rFonts w:ascii="Arial" w:eastAsia="Times New Roman" w:hAnsi="Arial" w:cs="Arial"/>
          <w:lang w:val="en-US" w:eastAsia="nl-BE"/>
        </w:rPr>
        <w:t xml:space="preserve">Luts et al, Learning effects in repeated speech intelligibility tests, </w:t>
      </w:r>
      <w:proofErr w:type="spellStart"/>
      <w:r w:rsidRPr="000A6FD6">
        <w:rPr>
          <w:rFonts w:ascii="Arial" w:eastAsia="Times New Roman" w:hAnsi="Arial" w:cs="Arial"/>
          <w:lang w:val="en-US" w:eastAsia="nl-BE"/>
        </w:rPr>
        <w:t>lezing</w:t>
      </w:r>
      <w:proofErr w:type="spellEnd"/>
      <w:r w:rsidRPr="000A6FD6">
        <w:rPr>
          <w:rFonts w:ascii="Arial" w:eastAsia="Times New Roman" w:hAnsi="Arial" w:cs="Arial"/>
          <w:lang w:val="en-US" w:eastAsia="nl-BE"/>
        </w:rPr>
        <w:t xml:space="preserve"> B-Audio op 15 Nov 2013.</w:t>
      </w:r>
    </w:p>
    <w:p w:rsidR="00343DF7" w:rsidRPr="000A6FD6" w:rsidRDefault="00343DF7" w:rsidP="00656391">
      <w:pPr>
        <w:pStyle w:val="Paragraphedeliste"/>
        <w:numPr>
          <w:ilvl w:val="0"/>
          <w:numId w:val="5"/>
        </w:numPr>
        <w:shd w:val="clear" w:color="auto" w:fill="FFFFFF"/>
        <w:spacing w:after="0" w:line="240" w:lineRule="auto"/>
        <w:jc w:val="both"/>
        <w:rPr>
          <w:rFonts w:ascii="Arial" w:eastAsia="Times New Roman" w:hAnsi="Arial" w:cs="Arial"/>
          <w:lang w:val="en-US" w:eastAsia="nl-BE"/>
        </w:rPr>
      </w:pPr>
      <w:r w:rsidRPr="000A6FD6">
        <w:rPr>
          <w:rFonts w:ascii="Arial" w:eastAsia="Times New Roman" w:hAnsi="Arial" w:cs="Arial"/>
          <w:lang w:val="en-US" w:eastAsia="nl-BE"/>
        </w:rPr>
        <w:t xml:space="preserve">Luts H, Boon E, </w:t>
      </w:r>
      <w:proofErr w:type="spellStart"/>
      <w:r w:rsidRPr="000A6FD6">
        <w:rPr>
          <w:rFonts w:ascii="Arial" w:eastAsia="Times New Roman" w:hAnsi="Arial" w:cs="Arial"/>
          <w:lang w:val="en-US" w:eastAsia="nl-BE"/>
        </w:rPr>
        <w:t>Wable</w:t>
      </w:r>
      <w:proofErr w:type="spellEnd"/>
      <w:r w:rsidRPr="000A6FD6">
        <w:rPr>
          <w:rFonts w:ascii="Arial" w:eastAsia="Times New Roman" w:hAnsi="Arial" w:cs="Arial"/>
          <w:lang w:val="en-US" w:eastAsia="nl-BE"/>
        </w:rPr>
        <w:t xml:space="preserve"> J &amp; Wouters J. (2008). FIST: A French sentence test for speech intelligibility in noise. International journal of audiology, 47, 373-374.</w:t>
      </w:r>
    </w:p>
    <w:p w:rsidR="00833E61" w:rsidRPr="000A6FD6" w:rsidRDefault="00833E61" w:rsidP="00656391">
      <w:pPr>
        <w:pStyle w:val="Paragraphedeliste"/>
        <w:numPr>
          <w:ilvl w:val="0"/>
          <w:numId w:val="5"/>
        </w:numPr>
        <w:shd w:val="clear" w:color="auto" w:fill="FFFFFF"/>
        <w:jc w:val="both"/>
        <w:rPr>
          <w:rFonts w:ascii="Arial" w:eastAsia="Times New Roman" w:hAnsi="Arial" w:cs="Arial"/>
          <w:lang w:val="en-US" w:eastAsia="nl-BE"/>
        </w:rPr>
      </w:pPr>
      <w:proofErr w:type="spellStart"/>
      <w:r w:rsidRPr="000A6FD6">
        <w:rPr>
          <w:rFonts w:ascii="Arial" w:eastAsia="Times New Roman" w:hAnsi="Arial" w:cs="Arial"/>
          <w:lang w:val="en-US" w:eastAsia="nl-BE"/>
        </w:rPr>
        <w:t>Lyregaard</w:t>
      </w:r>
      <w:proofErr w:type="spellEnd"/>
      <w:r w:rsidRPr="000A6FD6">
        <w:rPr>
          <w:rFonts w:ascii="Arial" w:eastAsia="Times New Roman" w:hAnsi="Arial" w:cs="Arial"/>
          <w:lang w:val="en-US" w:eastAsia="nl-BE"/>
        </w:rPr>
        <w:t>, P. (1987). Towards a theory of speech audiometry tests. In: Martin, M. (Ed), Speech Audiometry (pp. 33 - 61). London: Taylor &amp; Francis Ltd</w:t>
      </w:r>
    </w:p>
    <w:p w:rsidR="008E169C" w:rsidRPr="000A6FD6" w:rsidRDefault="008E169C" w:rsidP="00656391">
      <w:pPr>
        <w:pStyle w:val="Paragraphedeliste"/>
        <w:numPr>
          <w:ilvl w:val="0"/>
          <w:numId w:val="5"/>
        </w:numPr>
        <w:jc w:val="both"/>
        <w:rPr>
          <w:rFonts w:ascii="Arial" w:hAnsi="Arial" w:cs="Arial"/>
          <w:lang w:val="en-US"/>
        </w:rPr>
      </w:pPr>
      <w:proofErr w:type="spellStart"/>
      <w:r w:rsidRPr="000A6FD6">
        <w:rPr>
          <w:rFonts w:ascii="Arial" w:hAnsi="Arial" w:cs="Arial"/>
          <w:lang w:val="en-US"/>
        </w:rPr>
        <w:t>Plomp</w:t>
      </w:r>
      <w:proofErr w:type="spellEnd"/>
      <w:r w:rsidRPr="000A6FD6">
        <w:rPr>
          <w:rFonts w:ascii="Arial" w:hAnsi="Arial" w:cs="Arial"/>
          <w:lang w:val="en-US"/>
        </w:rPr>
        <w:t>, R. (1986) A signal-to-noise ratio model for the speech-reception threshold of the hearing impaired. Journal of Speech and Hearing Research; 29: 146-154.</w:t>
      </w:r>
    </w:p>
    <w:p w:rsidR="008E169C" w:rsidRPr="000A6FD6" w:rsidRDefault="008E169C" w:rsidP="00656391">
      <w:pPr>
        <w:pStyle w:val="Paragraphedeliste"/>
        <w:numPr>
          <w:ilvl w:val="0"/>
          <w:numId w:val="5"/>
        </w:numPr>
        <w:jc w:val="both"/>
        <w:rPr>
          <w:rFonts w:ascii="Arial" w:hAnsi="Arial" w:cs="Arial"/>
        </w:rPr>
      </w:pPr>
      <w:r w:rsidRPr="000A6FD6">
        <w:rPr>
          <w:rFonts w:ascii="Arial" w:hAnsi="Arial" w:cs="Arial"/>
        </w:rPr>
        <w:t>Plomp, R. Spraakmateriaal voor het testen van zinsverstaan in ruis; Soesterberg: Instituut voor Zintuigfysiologie TNO, onder auspiciën van de FENAC, 1988.</w:t>
      </w:r>
    </w:p>
    <w:p w:rsidR="008E169C" w:rsidRPr="000A6FD6" w:rsidRDefault="008E169C" w:rsidP="00656391">
      <w:pPr>
        <w:pStyle w:val="Paragraphedeliste"/>
        <w:numPr>
          <w:ilvl w:val="0"/>
          <w:numId w:val="5"/>
        </w:numPr>
        <w:jc w:val="both"/>
        <w:rPr>
          <w:rFonts w:ascii="Arial" w:hAnsi="Arial" w:cs="Arial"/>
          <w:lang w:val="fr-BE"/>
        </w:rPr>
      </w:pPr>
      <w:proofErr w:type="spellStart"/>
      <w:r w:rsidRPr="000A6FD6">
        <w:rPr>
          <w:rFonts w:ascii="Arial" w:hAnsi="Arial" w:cs="Arial"/>
          <w:lang w:val="en-US"/>
        </w:rPr>
        <w:t>Plomp</w:t>
      </w:r>
      <w:proofErr w:type="spellEnd"/>
      <w:r w:rsidRPr="000A6FD6">
        <w:rPr>
          <w:rFonts w:ascii="Arial" w:hAnsi="Arial" w:cs="Arial"/>
          <w:lang w:val="en-US"/>
        </w:rPr>
        <w:t xml:space="preserve"> R. &amp;</w:t>
      </w:r>
      <w:proofErr w:type="spellStart"/>
      <w:r w:rsidRPr="000A6FD6">
        <w:rPr>
          <w:rFonts w:ascii="Arial" w:hAnsi="Arial" w:cs="Arial"/>
          <w:lang w:val="en-US"/>
        </w:rPr>
        <w:t>MimpenAM</w:t>
      </w:r>
      <w:proofErr w:type="spellEnd"/>
      <w:r w:rsidRPr="000A6FD6">
        <w:rPr>
          <w:rFonts w:ascii="Arial" w:hAnsi="Arial" w:cs="Arial"/>
          <w:lang w:val="en-US"/>
        </w:rPr>
        <w:t xml:space="preserve">. Improving the reliability of testing the speech reception threshold for </w:t>
      </w:r>
      <w:proofErr w:type="spellStart"/>
      <w:r w:rsidRPr="000A6FD6">
        <w:rPr>
          <w:rFonts w:ascii="Arial" w:hAnsi="Arial" w:cs="Arial"/>
          <w:lang w:val="en-US"/>
        </w:rPr>
        <w:t>sentenses</w:t>
      </w:r>
      <w:proofErr w:type="spellEnd"/>
      <w:r w:rsidRPr="000A6FD6">
        <w:rPr>
          <w:rFonts w:ascii="Arial" w:hAnsi="Arial" w:cs="Arial"/>
          <w:lang w:val="en-US"/>
        </w:rPr>
        <w:t xml:space="preserve">. </w:t>
      </w:r>
      <w:r w:rsidRPr="000A6FD6">
        <w:rPr>
          <w:rFonts w:ascii="Arial" w:hAnsi="Arial" w:cs="Arial"/>
          <w:lang w:val="fr-BE"/>
        </w:rPr>
        <w:t xml:space="preserve">Audiology 1979; 18: 43-52. </w:t>
      </w:r>
    </w:p>
    <w:p w:rsidR="008E169C" w:rsidRPr="000A6FD6" w:rsidRDefault="008E169C" w:rsidP="00656391">
      <w:pPr>
        <w:pStyle w:val="Paragraphedeliste"/>
        <w:numPr>
          <w:ilvl w:val="0"/>
          <w:numId w:val="5"/>
        </w:numPr>
        <w:jc w:val="both"/>
        <w:rPr>
          <w:rFonts w:ascii="Arial" w:hAnsi="Arial" w:cs="Arial"/>
          <w:lang w:val="fr-BE"/>
        </w:rPr>
      </w:pPr>
      <w:r w:rsidRPr="000A6FD6">
        <w:rPr>
          <w:rFonts w:ascii="Arial" w:hAnsi="Arial" w:cs="Arial"/>
        </w:rPr>
        <w:t xml:space="preserve">Van Wieringen A. &amp; Wouters J. 2008. </w:t>
      </w:r>
      <w:r w:rsidRPr="000A6FD6">
        <w:rPr>
          <w:rFonts w:ascii="Arial" w:hAnsi="Arial" w:cs="Arial"/>
          <w:lang w:val="en-US"/>
        </w:rPr>
        <w:t xml:space="preserve">LIST and LINT: sentences and numbers for quantifying speech understanding in severely impaired listeners for Flanders and the Netherlands. </w:t>
      </w:r>
      <w:r w:rsidRPr="000A6FD6">
        <w:rPr>
          <w:rFonts w:ascii="Arial" w:hAnsi="Arial" w:cs="Arial"/>
          <w:lang w:val="fr-BE"/>
        </w:rPr>
        <w:t xml:space="preserve">International journal of </w:t>
      </w:r>
      <w:proofErr w:type="spellStart"/>
      <w:r w:rsidRPr="000A6FD6">
        <w:rPr>
          <w:rFonts w:ascii="Arial" w:hAnsi="Arial" w:cs="Arial"/>
          <w:lang w:val="fr-BE"/>
        </w:rPr>
        <w:t>audiology</w:t>
      </w:r>
      <w:proofErr w:type="spellEnd"/>
      <w:r w:rsidRPr="000A6FD6">
        <w:rPr>
          <w:rFonts w:ascii="Arial" w:hAnsi="Arial" w:cs="Arial"/>
          <w:lang w:val="fr-BE"/>
        </w:rPr>
        <w:t>, 47, 348–55.</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val="de-DE" w:eastAsia="nl-BE"/>
        </w:rPr>
        <w:t xml:space="preserve">Wagener K.C., Brand T. &amp; Kollmeier B. 2006b. </w:t>
      </w:r>
      <w:r w:rsidRPr="000A6FD6">
        <w:rPr>
          <w:rFonts w:ascii="Arial" w:eastAsia="Times New Roman" w:hAnsi="Arial" w:cs="Arial"/>
          <w:lang w:val="en-US" w:eastAsia="nl-BE"/>
        </w:rPr>
        <w:t>The role of silent intervals for sentence intelligibility in fluctuating noise in hearing</w:t>
      </w:r>
      <w:r w:rsidRPr="000A6FD6">
        <w:rPr>
          <w:rFonts w:ascii="Cambria Math" w:eastAsia="Times New Roman" w:hAnsi="Cambria Math" w:cs="Cambria Math"/>
          <w:lang w:val="en-US" w:eastAsia="nl-BE"/>
        </w:rPr>
        <w:t>‐</w:t>
      </w:r>
      <w:r w:rsidRPr="000A6FD6">
        <w:rPr>
          <w:rFonts w:ascii="Arial" w:eastAsia="Times New Roman" w:hAnsi="Arial" w:cs="Arial"/>
          <w:lang w:val="en-US" w:eastAsia="nl-BE"/>
        </w:rPr>
        <w:t xml:space="preserve">impaired listeners.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45, 26–33.</w:t>
      </w:r>
    </w:p>
    <w:p w:rsidR="008E169C" w:rsidRPr="000A6FD6" w:rsidRDefault="008E169C" w:rsidP="00656391">
      <w:pPr>
        <w:pStyle w:val="Paragraphedeliste"/>
        <w:numPr>
          <w:ilvl w:val="0"/>
          <w:numId w:val="5"/>
        </w:numPr>
        <w:shd w:val="clear" w:color="auto" w:fill="FFFFFF"/>
        <w:jc w:val="both"/>
        <w:rPr>
          <w:rFonts w:ascii="Arial" w:eastAsia="Times New Roman" w:hAnsi="Arial" w:cs="Arial"/>
          <w:lang w:val="fr-BE" w:eastAsia="nl-BE"/>
        </w:rPr>
      </w:pPr>
      <w:r w:rsidRPr="000A6FD6">
        <w:rPr>
          <w:rFonts w:ascii="Arial" w:eastAsia="Times New Roman" w:hAnsi="Arial" w:cs="Arial"/>
          <w:lang w:val="de-DE" w:eastAsia="nl-BE"/>
        </w:rPr>
        <w:t xml:space="preserve">Wagener K.C., </w:t>
      </w:r>
      <w:proofErr w:type="spellStart"/>
      <w:r w:rsidRPr="000A6FD6">
        <w:rPr>
          <w:rFonts w:ascii="Arial" w:eastAsia="Times New Roman" w:hAnsi="Arial" w:cs="Arial"/>
          <w:lang w:val="de-DE" w:eastAsia="nl-BE"/>
        </w:rPr>
        <w:t>Josvassen</w:t>
      </w:r>
      <w:proofErr w:type="spellEnd"/>
      <w:r w:rsidRPr="000A6FD6">
        <w:rPr>
          <w:rFonts w:ascii="Arial" w:eastAsia="Times New Roman" w:hAnsi="Arial" w:cs="Arial"/>
          <w:lang w:val="de-DE" w:eastAsia="nl-BE"/>
        </w:rPr>
        <w:t xml:space="preserve"> J.L. &amp;</w:t>
      </w:r>
      <w:proofErr w:type="spellStart"/>
      <w:r w:rsidRPr="000A6FD6">
        <w:rPr>
          <w:rFonts w:ascii="Arial" w:eastAsia="Times New Roman" w:hAnsi="Arial" w:cs="Arial"/>
          <w:lang w:val="de-DE" w:eastAsia="nl-BE"/>
        </w:rPr>
        <w:t>Ardenkjar</w:t>
      </w:r>
      <w:proofErr w:type="spellEnd"/>
      <w:r w:rsidRPr="000A6FD6">
        <w:rPr>
          <w:rFonts w:ascii="Arial" w:eastAsia="Times New Roman" w:hAnsi="Arial" w:cs="Arial"/>
          <w:lang w:val="de-DE" w:eastAsia="nl-BE"/>
        </w:rPr>
        <w:t xml:space="preserve"> R. 2003. </w:t>
      </w:r>
      <w:r w:rsidRPr="000A6FD6">
        <w:rPr>
          <w:rFonts w:ascii="Arial" w:eastAsia="Times New Roman" w:hAnsi="Arial" w:cs="Arial"/>
          <w:lang w:val="en-US" w:eastAsia="nl-BE"/>
        </w:rPr>
        <w:t xml:space="preserve">Design, optimization and evaluation of a Danish sentence test in noise. </w:t>
      </w:r>
      <w:r w:rsidRPr="000A6FD6">
        <w:rPr>
          <w:rFonts w:ascii="Arial" w:eastAsia="Times New Roman" w:hAnsi="Arial" w:cs="Arial"/>
          <w:lang w:val="fr-BE" w:eastAsia="nl-BE"/>
        </w:rPr>
        <w:t xml:space="preserve">International journal of </w:t>
      </w:r>
      <w:proofErr w:type="spellStart"/>
      <w:r w:rsidRPr="000A6FD6">
        <w:rPr>
          <w:rFonts w:ascii="Arial" w:eastAsia="Times New Roman" w:hAnsi="Arial" w:cs="Arial"/>
          <w:lang w:val="fr-BE" w:eastAsia="nl-BE"/>
        </w:rPr>
        <w:t>audiology</w:t>
      </w:r>
      <w:proofErr w:type="spellEnd"/>
      <w:r w:rsidRPr="000A6FD6">
        <w:rPr>
          <w:rFonts w:ascii="Arial" w:eastAsia="Times New Roman" w:hAnsi="Arial" w:cs="Arial"/>
          <w:lang w:val="fr-BE" w:eastAsia="nl-BE"/>
        </w:rPr>
        <w:t>, 42, 10–17.</w:t>
      </w:r>
    </w:p>
    <w:p w:rsidR="00B531FA" w:rsidRPr="000A6FD6" w:rsidRDefault="00B531FA" w:rsidP="00656391">
      <w:pPr>
        <w:shd w:val="clear" w:color="auto" w:fill="FFFFFF"/>
        <w:spacing w:after="0" w:line="240" w:lineRule="auto"/>
        <w:jc w:val="both"/>
        <w:rPr>
          <w:rFonts w:ascii="Arial" w:hAnsi="Arial" w:cs="Arial"/>
          <w:lang w:val="fr-BE"/>
        </w:rPr>
      </w:pPr>
    </w:p>
    <w:sectPr w:rsidR="00B531FA" w:rsidRPr="000A6FD6" w:rsidSect="0067449B">
      <w:headerReference w:type="firs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ABC" w:rsidRDefault="00750ABC" w:rsidP="004609E5">
      <w:pPr>
        <w:spacing w:after="0" w:line="240" w:lineRule="auto"/>
      </w:pPr>
      <w:r>
        <w:separator/>
      </w:r>
    </w:p>
  </w:endnote>
  <w:endnote w:type="continuationSeparator" w:id="0">
    <w:p w:rsidR="00750ABC" w:rsidRDefault="00750ABC" w:rsidP="00460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660823"/>
      <w:docPartObj>
        <w:docPartGallery w:val="Page Numbers (Bottom of Page)"/>
        <w:docPartUnique/>
      </w:docPartObj>
    </w:sdtPr>
    <w:sdtEndPr/>
    <w:sdtContent>
      <w:p w:rsidR="00750ABC" w:rsidRDefault="00750ABC">
        <w:pPr>
          <w:pStyle w:val="Pieddepage"/>
          <w:jc w:val="center"/>
        </w:pPr>
        <w:r>
          <w:fldChar w:fldCharType="begin"/>
        </w:r>
        <w:r>
          <w:instrText>PAGE   \* MERGEFORMAT</w:instrText>
        </w:r>
        <w:r>
          <w:fldChar w:fldCharType="separate"/>
        </w:r>
        <w:r w:rsidR="006A0E51" w:rsidRPr="006A0E51">
          <w:rPr>
            <w:noProof/>
            <w:lang w:val="fr-FR"/>
          </w:rPr>
          <w:t>1</w:t>
        </w:r>
        <w:r>
          <w:fldChar w:fldCharType="end"/>
        </w:r>
      </w:p>
    </w:sdtContent>
  </w:sdt>
  <w:p w:rsidR="00750ABC" w:rsidRDefault="00750A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ABC" w:rsidRDefault="00750ABC" w:rsidP="004609E5">
      <w:pPr>
        <w:spacing w:after="0" w:line="240" w:lineRule="auto"/>
      </w:pPr>
      <w:r>
        <w:separator/>
      </w:r>
    </w:p>
  </w:footnote>
  <w:footnote w:type="continuationSeparator" w:id="0">
    <w:p w:rsidR="00750ABC" w:rsidRDefault="00750ABC" w:rsidP="00460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BC" w:rsidRPr="000A6FD6" w:rsidRDefault="00750ABC" w:rsidP="000A6FD6">
    <w:pPr>
      <w:pStyle w:val="En-tte"/>
      <w:jc w:val="right"/>
      <w:rPr>
        <w:b/>
      </w:rPr>
    </w:pPr>
    <w:r w:rsidRPr="000A6FD6">
      <w:rPr>
        <w:b/>
      </w:rPr>
      <w:t xml:space="preserve">Circulaire </w:t>
    </w:r>
    <w:proofErr w:type="spellStart"/>
    <w:r w:rsidRPr="000A6FD6">
      <w:rPr>
        <w:b/>
      </w:rPr>
      <w:t>aux</w:t>
    </w:r>
    <w:proofErr w:type="spellEnd"/>
    <w:r w:rsidRPr="000A6FD6">
      <w:rPr>
        <w:b/>
      </w:rPr>
      <w:t xml:space="preserve"> audiciens 2015/01 – Annexe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610"/>
    <w:multiLevelType w:val="multilevel"/>
    <w:tmpl w:val="B3EC0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7B2EB4"/>
    <w:multiLevelType w:val="hybridMultilevel"/>
    <w:tmpl w:val="E71CCBB0"/>
    <w:lvl w:ilvl="0" w:tplc="C5F82D94">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nsid w:val="41AF2968"/>
    <w:multiLevelType w:val="hybridMultilevel"/>
    <w:tmpl w:val="41D63C0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4C88451E"/>
    <w:multiLevelType w:val="hybridMultilevel"/>
    <w:tmpl w:val="835E0C5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53A107A7"/>
    <w:multiLevelType w:val="hybridMultilevel"/>
    <w:tmpl w:val="885E1F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56FB2764"/>
    <w:multiLevelType w:val="hybridMultilevel"/>
    <w:tmpl w:val="F44EEDE4"/>
    <w:lvl w:ilvl="0" w:tplc="093A6CEA">
      <w:start w:val="1"/>
      <w:numFmt w:val="decimal"/>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A5C394B"/>
    <w:multiLevelType w:val="hybridMultilevel"/>
    <w:tmpl w:val="5E9C2150"/>
    <w:lvl w:ilvl="0" w:tplc="C5F82D9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D6B2585"/>
    <w:multiLevelType w:val="hybridMultilevel"/>
    <w:tmpl w:val="44802E36"/>
    <w:lvl w:ilvl="0" w:tplc="E3BAFE1C">
      <w:start w:val="2"/>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nsid w:val="600907F3"/>
    <w:multiLevelType w:val="hybridMultilevel"/>
    <w:tmpl w:val="81B0D4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1"/>
  </w:num>
  <w:num w:numId="5">
    <w:abstractNumId w:val="6"/>
  </w:num>
  <w:num w:numId="6">
    <w:abstractNumId w:val="4"/>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67C"/>
    <w:rsid w:val="00003E1B"/>
    <w:rsid w:val="00005842"/>
    <w:rsid w:val="00022683"/>
    <w:rsid w:val="000237E4"/>
    <w:rsid w:val="0002670B"/>
    <w:rsid w:val="00031CA9"/>
    <w:rsid w:val="0005223F"/>
    <w:rsid w:val="00060CA4"/>
    <w:rsid w:val="000709AE"/>
    <w:rsid w:val="00086AFE"/>
    <w:rsid w:val="000878AC"/>
    <w:rsid w:val="00095F02"/>
    <w:rsid w:val="000A0CAF"/>
    <w:rsid w:val="000A6FD6"/>
    <w:rsid w:val="0010374B"/>
    <w:rsid w:val="001112F1"/>
    <w:rsid w:val="00112B64"/>
    <w:rsid w:val="001158D8"/>
    <w:rsid w:val="001279AB"/>
    <w:rsid w:val="0013119B"/>
    <w:rsid w:val="00152771"/>
    <w:rsid w:val="0015365C"/>
    <w:rsid w:val="00154151"/>
    <w:rsid w:val="0017456E"/>
    <w:rsid w:val="001A7C7C"/>
    <w:rsid w:val="001B2087"/>
    <w:rsid w:val="001B40EA"/>
    <w:rsid w:val="001B5FB3"/>
    <w:rsid w:val="001B7C67"/>
    <w:rsid w:val="001B7EBE"/>
    <w:rsid w:val="001D6DC7"/>
    <w:rsid w:val="001E4F19"/>
    <w:rsid w:val="001F58CB"/>
    <w:rsid w:val="0020005F"/>
    <w:rsid w:val="0021257B"/>
    <w:rsid w:val="0022703C"/>
    <w:rsid w:val="00233C83"/>
    <w:rsid w:val="00250142"/>
    <w:rsid w:val="00263010"/>
    <w:rsid w:val="00267EA2"/>
    <w:rsid w:val="00287EB1"/>
    <w:rsid w:val="00292C0B"/>
    <w:rsid w:val="00295C4C"/>
    <w:rsid w:val="00297509"/>
    <w:rsid w:val="002B0EE1"/>
    <w:rsid w:val="002E2BDF"/>
    <w:rsid w:val="0031051D"/>
    <w:rsid w:val="00310B24"/>
    <w:rsid w:val="00324587"/>
    <w:rsid w:val="00334285"/>
    <w:rsid w:val="00343DF7"/>
    <w:rsid w:val="0034649A"/>
    <w:rsid w:val="00363404"/>
    <w:rsid w:val="00372EFB"/>
    <w:rsid w:val="003A252E"/>
    <w:rsid w:val="003A4DA8"/>
    <w:rsid w:val="003B30A1"/>
    <w:rsid w:val="003D1546"/>
    <w:rsid w:val="003D7193"/>
    <w:rsid w:val="003E067C"/>
    <w:rsid w:val="003E1EA8"/>
    <w:rsid w:val="003F24F5"/>
    <w:rsid w:val="004143B1"/>
    <w:rsid w:val="004155FC"/>
    <w:rsid w:val="0041728F"/>
    <w:rsid w:val="00423B8C"/>
    <w:rsid w:val="00460015"/>
    <w:rsid w:val="004609E5"/>
    <w:rsid w:val="0046108D"/>
    <w:rsid w:val="00470B19"/>
    <w:rsid w:val="004B048C"/>
    <w:rsid w:val="004C5354"/>
    <w:rsid w:val="004D0BF2"/>
    <w:rsid w:val="004D6FED"/>
    <w:rsid w:val="004F12D4"/>
    <w:rsid w:val="004F1C3A"/>
    <w:rsid w:val="004F466B"/>
    <w:rsid w:val="005212DA"/>
    <w:rsid w:val="00524838"/>
    <w:rsid w:val="0052559F"/>
    <w:rsid w:val="00526C9B"/>
    <w:rsid w:val="00540915"/>
    <w:rsid w:val="00545C75"/>
    <w:rsid w:val="00547482"/>
    <w:rsid w:val="005566D6"/>
    <w:rsid w:val="005966F0"/>
    <w:rsid w:val="005C22B2"/>
    <w:rsid w:val="005D6FBC"/>
    <w:rsid w:val="005E0560"/>
    <w:rsid w:val="00602A46"/>
    <w:rsid w:val="00616B91"/>
    <w:rsid w:val="00656391"/>
    <w:rsid w:val="0067449B"/>
    <w:rsid w:val="00696373"/>
    <w:rsid w:val="006A0E51"/>
    <w:rsid w:val="006B05E5"/>
    <w:rsid w:val="006B47C9"/>
    <w:rsid w:val="006C1AA8"/>
    <w:rsid w:val="006E38D3"/>
    <w:rsid w:val="007178E5"/>
    <w:rsid w:val="00723B55"/>
    <w:rsid w:val="0072683C"/>
    <w:rsid w:val="00732E28"/>
    <w:rsid w:val="00734CF6"/>
    <w:rsid w:val="00734F4F"/>
    <w:rsid w:val="00750ABC"/>
    <w:rsid w:val="0075345D"/>
    <w:rsid w:val="007543D9"/>
    <w:rsid w:val="00760E06"/>
    <w:rsid w:val="00785E29"/>
    <w:rsid w:val="00787EF5"/>
    <w:rsid w:val="00795D79"/>
    <w:rsid w:val="007A2795"/>
    <w:rsid w:val="007E2646"/>
    <w:rsid w:val="007E6782"/>
    <w:rsid w:val="007E79D5"/>
    <w:rsid w:val="007F5969"/>
    <w:rsid w:val="007F6F9D"/>
    <w:rsid w:val="00802237"/>
    <w:rsid w:val="00811C11"/>
    <w:rsid w:val="0081366E"/>
    <w:rsid w:val="00831973"/>
    <w:rsid w:val="00833E61"/>
    <w:rsid w:val="008743C3"/>
    <w:rsid w:val="00887F86"/>
    <w:rsid w:val="00892B57"/>
    <w:rsid w:val="008944E2"/>
    <w:rsid w:val="008B7DC6"/>
    <w:rsid w:val="008D25E7"/>
    <w:rsid w:val="008E169C"/>
    <w:rsid w:val="008F3E9A"/>
    <w:rsid w:val="00903260"/>
    <w:rsid w:val="00905ED4"/>
    <w:rsid w:val="009115BC"/>
    <w:rsid w:val="00913764"/>
    <w:rsid w:val="009158D4"/>
    <w:rsid w:val="00954766"/>
    <w:rsid w:val="00961AD8"/>
    <w:rsid w:val="00964B1E"/>
    <w:rsid w:val="009755E8"/>
    <w:rsid w:val="00984A52"/>
    <w:rsid w:val="009B165C"/>
    <w:rsid w:val="009B5B2C"/>
    <w:rsid w:val="009E569D"/>
    <w:rsid w:val="009E5D36"/>
    <w:rsid w:val="00A21EF8"/>
    <w:rsid w:val="00A268F4"/>
    <w:rsid w:val="00A355F3"/>
    <w:rsid w:val="00A81FE4"/>
    <w:rsid w:val="00A82B97"/>
    <w:rsid w:val="00AB2412"/>
    <w:rsid w:val="00AC5A22"/>
    <w:rsid w:val="00AD55CB"/>
    <w:rsid w:val="00AE5BDE"/>
    <w:rsid w:val="00AF74EA"/>
    <w:rsid w:val="00B02C26"/>
    <w:rsid w:val="00B251C4"/>
    <w:rsid w:val="00B31339"/>
    <w:rsid w:val="00B3191E"/>
    <w:rsid w:val="00B42750"/>
    <w:rsid w:val="00B531FA"/>
    <w:rsid w:val="00B54125"/>
    <w:rsid w:val="00B65E37"/>
    <w:rsid w:val="00B7477B"/>
    <w:rsid w:val="00B7595F"/>
    <w:rsid w:val="00BC14B2"/>
    <w:rsid w:val="00C009E3"/>
    <w:rsid w:val="00C016DE"/>
    <w:rsid w:val="00C07322"/>
    <w:rsid w:val="00C11F27"/>
    <w:rsid w:val="00C143AC"/>
    <w:rsid w:val="00C2044A"/>
    <w:rsid w:val="00C23ED5"/>
    <w:rsid w:val="00C26A31"/>
    <w:rsid w:val="00C51FB9"/>
    <w:rsid w:val="00C62E63"/>
    <w:rsid w:val="00C72956"/>
    <w:rsid w:val="00C751BE"/>
    <w:rsid w:val="00C93AC1"/>
    <w:rsid w:val="00CA4878"/>
    <w:rsid w:val="00D039B2"/>
    <w:rsid w:val="00D2419D"/>
    <w:rsid w:val="00D357D4"/>
    <w:rsid w:val="00D371E9"/>
    <w:rsid w:val="00D54EA5"/>
    <w:rsid w:val="00D628F6"/>
    <w:rsid w:val="00DD1F75"/>
    <w:rsid w:val="00DF1800"/>
    <w:rsid w:val="00E06859"/>
    <w:rsid w:val="00E11D38"/>
    <w:rsid w:val="00E51CA5"/>
    <w:rsid w:val="00E52AAD"/>
    <w:rsid w:val="00E64316"/>
    <w:rsid w:val="00E7149E"/>
    <w:rsid w:val="00E76D18"/>
    <w:rsid w:val="00E76E40"/>
    <w:rsid w:val="00E871EA"/>
    <w:rsid w:val="00E93648"/>
    <w:rsid w:val="00E93E22"/>
    <w:rsid w:val="00EA31B9"/>
    <w:rsid w:val="00EB6AFA"/>
    <w:rsid w:val="00EB7EE4"/>
    <w:rsid w:val="00EC04A5"/>
    <w:rsid w:val="00EC0DFF"/>
    <w:rsid w:val="00EC7B9C"/>
    <w:rsid w:val="00ED58E1"/>
    <w:rsid w:val="00ED736C"/>
    <w:rsid w:val="00EF055B"/>
    <w:rsid w:val="00F15171"/>
    <w:rsid w:val="00F31D44"/>
    <w:rsid w:val="00F64C35"/>
    <w:rsid w:val="00F84FFB"/>
    <w:rsid w:val="00F95193"/>
    <w:rsid w:val="00FC463E"/>
    <w:rsid w:val="00FD085A"/>
    <w:rsid w:val="00FE315E"/>
    <w:rsid w:val="00FF1771"/>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7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E06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E067C"/>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3E067C"/>
    <w:pPr>
      <w:ind w:left="720"/>
      <w:contextualSpacing/>
    </w:pPr>
  </w:style>
  <w:style w:type="character" w:styleId="Lienhypertexte">
    <w:name w:val="Hyperlink"/>
    <w:basedOn w:val="Policepardfaut"/>
    <w:uiPriority w:val="99"/>
    <w:unhideWhenUsed/>
    <w:rsid w:val="003E067C"/>
    <w:rPr>
      <w:color w:val="0000FF"/>
      <w:u w:val="single"/>
    </w:rPr>
  </w:style>
  <w:style w:type="character" w:customStyle="1" w:styleId="apple-converted-space">
    <w:name w:val="apple-converted-space"/>
    <w:basedOn w:val="Policepardfaut"/>
    <w:rsid w:val="00734F4F"/>
  </w:style>
  <w:style w:type="paragraph" w:styleId="NormalWeb">
    <w:name w:val="Normal (Web)"/>
    <w:basedOn w:val="Normal"/>
    <w:uiPriority w:val="99"/>
    <w:semiHidden/>
    <w:unhideWhenUsed/>
    <w:rsid w:val="003F24F5"/>
    <w:pPr>
      <w:spacing w:before="100" w:beforeAutospacing="1" w:after="100" w:afterAutospacing="1" w:line="240" w:lineRule="auto"/>
      <w:jc w:val="both"/>
    </w:pPr>
    <w:rPr>
      <w:rFonts w:ascii="Times New Roman" w:eastAsia="Times New Roman" w:hAnsi="Times New Roman" w:cs="Times New Roman"/>
      <w:sz w:val="24"/>
      <w:szCs w:val="24"/>
      <w:lang w:eastAsia="nl-BE"/>
    </w:rPr>
  </w:style>
  <w:style w:type="paragraph" w:styleId="En-tte">
    <w:name w:val="header"/>
    <w:basedOn w:val="Normal"/>
    <w:link w:val="En-tteCar"/>
    <w:uiPriority w:val="99"/>
    <w:unhideWhenUsed/>
    <w:rsid w:val="004609E5"/>
    <w:pPr>
      <w:tabs>
        <w:tab w:val="center" w:pos="4536"/>
        <w:tab w:val="right" w:pos="9072"/>
      </w:tabs>
      <w:spacing w:after="0" w:line="240" w:lineRule="auto"/>
    </w:pPr>
  </w:style>
  <w:style w:type="character" w:customStyle="1" w:styleId="En-tteCar">
    <w:name w:val="En-tête Car"/>
    <w:basedOn w:val="Policepardfaut"/>
    <w:link w:val="En-tte"/>
    <w:uiPriority w:val="99"/>
    <w:rsid w:val="004609E5"/>
  </w:style>
  <w:style w:type="paragraph" w:styleId="Pieddepage">
    <w:name w:val="footer"/>
    <w:basedOn w:val="Normal"/>
    <w:link w:val="PieddepageCar"/>
    <w:uiPriority w:val="99"/>
    <w:unhideWhenUsed/>
    <w:rsid w:val="004609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09E5"/>
  </w:style>
  <w:style w:type="character" w:styleId="Lienhypertextesuivivisit">
    <w:name w:val="FollowedHyperlink"/>
    <w:basedOn w:val="Policepardfaut"/>
    <w:uiPriority w:val="99"/>
    <w:semiHidden/>
    <w:unhideWhenUsed/>
    <w:rsid w:val="00E51CA5"/>
    <w:rPr>
      <w:color w:val="954F72" w:themeColor="followedHyperlink"/>
      <w:u w:val="single"/>
    </w:rPr>
  </w:style>
  <w:style w:type="paragraph" w:styleId="Textedebulles">
    <w:name w:val="Balloon Text"/>
    <w:basedOn w:val="Normal"/>
    <w:link w:val="TextedebullesCar"/>
    <w:uiPriority w:val="99"/>
    <w:semiHidden/>
    <w:unhideWhenUsed/>
    <w:rsid w:val="001B7E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7EBE"/>
    <w:rPr>
      <w:rFonts w:ascii="Tahoma" w:hAnsi="Tahoma" w:cs="Tahoma"/>
      <w:sz w:val="16"/>
      <w:szCs w:val="16"/>
    </w:rPr>
  </w:style>
  <w:style w:type="table" w:styleId="Grilledutableau">
    <w:name w:val="Table Grid"/>
    <w:basedOn w:val="TableauNormal"/>
    <w:rsid w:val="00127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auNormal"/>
    <w:next w:val="Grilledutableau"/>
    <w:rsid w:val="00874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auNormal"/>
    <w:next w:val="Grilledutableau"/>
    <w:rsid w:val="008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72683C"/>
    <w:rPr>
      <w:sz w:val="16"/>
      <w:szCs w:val="16"/>
    </w:rPr>
  </w:style>
  <w:style w:type="paragraph" w:styleId="Commentaire">
    <w:name w:val="annotation text"/>
    <w:basedOn w:val="Normal"/>
    <w:link w:val="CommentaireCar"/>
    <w:uiPriority w:val="99"/>
    <w:semiHidden/>
    <w:unhideWhenUsed/>
    <w:rsid w:val="0072683C"/>
    <w:pPr>
      <w:spacing w:line="240" w:lineRule="auto"/>
    </w:pPr>
    <w:rPr>
      <w:sz w:val="20"/>
      <w:szCs w:val="20"/>
    </w:rPr>
  </w:style>
  <w:style w:type="character" w:customStyle="1" w:styleId="CommentaireCar">
    <w:name w:val="Commentaire Car"/>
    <w:basedOn w:val="Policepardfaut"/>
    <w:link w:val="Commentaire"/>
    <w:uiPriority w:val="99"/>
    <w:semiHidden/>
    <w:rsid w:val="0072683C"/>
    <w:rPr>
      <w:sz w:val="20"/>
      <w:szCs w:val="20"/>
    </w:rPr>
  </w:style>
  <w:style w:type="paragraph" w:styleId="Objetducommentaire">
    <w:name w:val="annotation subject"/>
    <w:basedOn w:val="Commentaire"/>
    <w:next w:val="Commentaire"/>
    <w:link w:val="ObjetducommentaireCar"/>
    <w:uiPriority w:val="99"/>
    <w:semiHidden/>
    <w:unhideWhenUsed/>
    <w:rsid w:val="0072683C"/>
    <w:rPr>
      <w:b/>
      <w:bCs/>
    </w:rPr>
  </w:style>
  <w:style w:type="character" w:customStyle="1" w:styleId="ObjetducommentaireCar">
    <w:name w:val="Objet du commentaire Car"/>
    <w:basedOn w:val="CommentaireCar"/>
    <w:link w:val="Objetducommentaire"/>
    <w:uiPriority w:val="99"/>
    <w:semiHidden/>
    <w:rsid w:val="0072683C"/>
    <w:rPr>
      <w:b/>
      <w:bCs/>
      <w:sz w:val="20"/>
      <w:szCs w:val="20"/>
    </w:rPr>
  </w:style>
  <w:style w:type="character" w:customStyle="1" w:styleId="hps">
    <w:name w:val="hps"/>
    <w:basedOn w:val="Policepardfaut"/>
    <w:rsid w:val="00EB6A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7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E06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E067C"/>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3E067C"/>
    <w:pPr>
      <w:ind w:left="720"/>
      <w:contextualSpacing/>
    </w:pPr>
  </w:style>
  <w:style w:type="character" w:styleId="Lienhypertexte">
    <w:name w:val="Hyperlink"/>
    <w:basedOn w:val="Policepardfaut"/>
    <w:uiPriority w:val="99"/>
    <w:unhideWhenUsed/>
    <w:rsid w:val="003E067C"/>
    <w:rPr>
      <w:color w:val="0000FF"/>
      <w:u w:val="single"/>
    </w:rPr>
  </w:style>
  <w:style w:type="character" w:customStyle="1" w:styleId="apple-converted-space">
    <w:name w:val="apple-converted-space"/>
    <w:basedOn w:val="Policepardfaut"/>
    <w:rsid w:val="00734F4F"/>
  </w:style>
  <w:style w:type="paragraph" w:styleId="NormalWeb">
    <w:name w:val="Normal (Web)"/>
    <w:basedOn w:val="Normal"/>
    <w:uiPriority w:val="99"/>
    <w:semiHidden/>
    <w:unhideWhenUsed/>
    <w:rsid w:val="003F24F5"/>
    <w:pPr>
      <w:spacing w:before="100" w:beforeAutospacing="1" w:after="100" w:afterAutospacing="1" w:line="240" w:lineRule="auto"/>
      <w:jc w:val="both"/>
    </w:pPr>
    <w:rPr>
      <w:rFonts w:ascii="Times New Roman" w:eastAsia="Times New Roman" w:hAnsi="Times New Roman" w:cs="Times New Roman"/>
      <w:sz w:val="24"/>
      <w:szCs w:val="24"/>
      <w:lang w:eastAsia="nl-BE"/>
    </w:rPr>
  </w:style>
  <w:style w:type="paragraph" w:styleId="En-tte">
    <w:name w:val="header"/>
    <w:basedOn w:val="Normal"/>
    <w:link w:val="En-tteCar"/>
    <w:uiPriority w:val="99"/>
    <w:unhideWhenUsed/>
    <w:rsid w:val="004609E5"/>
    <w:pPr>
      <w:tabs>
        <w:tab w:val="center" w:pos="4536"/>
        <w:tab w:val="right" w:pos="9072"/>
      </w:tabs>
      <w:spacing w:after="0" w:line="240" w:lineRule="auto"/>
    </w:pPr>
  </w:style>
  <w:style w:type="character" w:customStyle="1" w:styleId="En-tteCar">
    <w:name w:val="En-tête Car"/>
    <w:basedOn w:val="Policepardfaut"/>
    <w:link w:val="En-tte"/>
    <w:uiPriority w:val="99"/>
    <w:rsid w:val="004609E5"/>
  </w:style>
  <w:style w:type="paragraph" w:styleId="Pieddepage">
    <w:name w:val="footer"/>
    <w:basedOn w:val="Normal"/>
    <w:link w:val="PieddepageCar"/>
    <w:uiPriority w:val="99"/>
    <w:unhideWhenUsed/>
    <w:rsid w:val="004609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09E5"/>
  </w:style>
  <w:style w:type="character" w:styleId="Lienhypertextesuivivisit">
    <w:name w:val="FollowedHyperlink"/>
    <w:basedOn w:val="Policepardfaut"/>
    <w:uiPriority w:val="99"/>
    <w:semiHidden/>
    <w:unhideWhenUsed/>
    <w:rsid w:val="00E51CA5"/>
    <w:rPr>
      <w:color w:val="954F72" w:themeColor="followedHyperlink"/>
      <w:u w:val="single"/>
    </w:rPr>
  </w:style>
  <w:style w:type="paragraph" w:styleId="Textedebulles">
    <w:name w:val="Balloon Text"/>
    <w:basedOn w:val="Normal"/>
    <w:link w:val="TextedebullesCar"/>
    <w:uiPriority w:val="99"/>
    <w:semiHidden/>
    <w:unhideWhenUsed/>
    <w:rsid w:val="001B7E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7EBE"/>
    <w:rPr>
      <w:rFonts w:ascii="Tahoma" w:hAnsi="Tahoma" w:cs="Tahoma"/>
      <w:sz w:val="16"/>
      <w:szCs w:val="16"/>
    </w:rPr>
  </w:style>
  <w:style w:type="table" w:styleId="Grilledutableau">
    <w:name w:val="Table Grid"/>
    <w:basedOn w:val="TableauNormal"/>
    <w:rsid w:val="00127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auNormal"/>
    <w:next w:val="Grilledutableau"/>
    <w:rsid w:val="00874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auNormal"/>
    <w:next w:val="Grilledutableau"/>
    <w:rsid w:val="00833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72683C"/>
    <w:rPr>
      <w:sz w:val="16"/>
      <w:szCs w:val="16"/>
    </w:rPr>
  </w:style>
  <w:style w:type="paragraph" w:styleId="Commentaire">
    <w:name w:val="annotation text"/>
    <w:basedOn w:val="Normal"/>
    <w:link w:val="CommentaireCar"/>
    <w:uiPriority w:val="99"/>
    <w:semiHidden/>
    <w:unhideWhenUsed/>
    <w:rsid w:val="0072683C"/>
    <w:pPr>
      <w:spacing w:line="240" w:lineRule="auto"/>
    </w:pPr>
    <w:rPr>
      <w:sz w:val="20"/>
      <w:szCs w:val="20"/>
    </w:rPr>
  </w:style>
  <w:style w:type="character" w:customStyle="1" w:styleId="CommentaireCar">
    <w:name w:val="Commentaire Car"/>
    <w:basedOn w:val="Policepardfaut"/>
    <w:link w:val="Commentaire"/>
    <w:uiPriority w:val="99"/>
    <w:semiHidden/>
    <w:rsid w:val="0072683C"/>
    <w:rPr>
      <w:sz w:val="20"/>
      <w:szCs w:val="20"/>
    </w:rPr>
  </w:style>
  <w:style w:type="paragraph" w:styleId="Objetducommentaire">
    <w:name w:val="annotation subject"/>
    <w:basedOn w:val="Commentaire"/>
    <w:next w:val="Commentaire"/>
    <w:link w:val="ObjetducommentaireCar"/>
    <w:uiPriority w:val="99"/>
    <w:semiHidden/>
    <w:unhideWhenUsed/>
    <w:rsid w:val="0072683C"/>
    <w:rPr>
      <w:b/>
      <w:bCs/>
    </w:rPr>
  </w:style>
  <w:style w:type="character" w:customStyle="1" w:styleId="ObjetducommentaireCar">
    <w:name w:val="Objet du commentaire Car"/>
    <w:basedOn w:val="CommentaireCar"/>
    <w:link w:val="Objetducommentaire"/>
    <w:uiPriority w:val="99"/>
    <w:semiHidden/>
    <w:rsid w:val="0072683C"/>
    <w:rPr>
      <w:b/>
      <w:bCs/>
      <w:sz w:val="20"/>
      <w:szCs w:val="20"/>
    </w:rPr>
  </w:style>
  <w:style w:type="character" w:customStyle="1" w:styleId="hps">
    <w:name w:val="hps"/>
    <w:basedOn w:val="Policepardfaut"/>
    <w:rsid w:val="00EB6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289489">
      <w:bodyDiv w:val="1"/>
      <w:marLeft w:val="0"/>
      <w:marRight w:val="0"/>
      <w:marTop w:val="0"/>
      <w:marBottom w:val="0"/>
      <w:divBdr>
        <w:top w:val="none" w:sz="0" w:space="0" w:color="auto"/>
        <w:left w:val="none" w:sz="0" w:space="0" w:color="auto"/>
        <w:bottom w:val="none" w:sz="0" w:space="0" w:color="auto"/>
        <w:right w:val="none" w:sz="0" w:space="0" w:color="auto"/>
      </w:divBdr>
      <w:divsChild>
        <w:div w:id="1058623742">
          <w:marLeft w:val="0"/>
          <w:marRight w:val="0"/>
          <w:marTop w:val="0"/>
          <w:marBottom w:val="0"/>
          <w:divBdr>
            <w:top w:val="none" w:sz="0" w:space="0" w:color="auto"/>
            <w:left w:val="none" w:sz="0" w:space="0" w:color="auto"/>
            <w:bottom w:val="none" w:sz="0" w:space="0" w:color="auto"/>
            <w:right w:val="none" w:sz="0" w:space="0" w:color="auto"/>
          </w:divBdr>
        </w:div>
        <w:div w:id="2109543534">
          <w:marLeft w:val="0"/>
          <w:marRight w:val="0"/>
          <w:marTop w:val="0"/>
          <w:marBottom w:val="0"/>
          <w:divBdr>
            <w:top w:val="none" w:sz="0" w:space="0" w:color="auto"/>
            <w:left w:val="none" w:sz="0" w:space="0" w:color="auto"/>
            <w:bottom w:val="none" w:sz="0" w:space="0" w:color="auto"/>
            <w:right w:val="none" w:sz="0" w:space="0" w:color="auto"/>
          </w:divBdr>
        </w:div>
      </w:divsChild>
    </w:div>
    <w:div w:id="1138838201">
      <w:bodyDiv w:val="1"/>
      <w:marLeft w:val="0"/>
      <w:marRight w:val="0"/>
      <w:marTop w:val="0"/>
      <w:marBottom w:val="0"/>
      <w:divBdr>
        <w:top w:val="none" w:sz="0" w:space="0" w:color="auto"/>
        <w:left w:val="none" w:sz="0" w:space="0" w:color="auto"/>
        <w:bottom w:val="none" w:sz="0" w:space="0" w:color="auto"/>
        <w:right w:val="none" w:sz="0" w:space="0" w:color="auto"/>
      </w:divBdr>
      <w:divsChild>
        <w:div w:id="1448353789">
          <w:marLeft w:val="0"/>
          <w:marRight w:val="0"/>
          <w:marTop w:val="0"/>
          <w:marBottom w:val="0"/>
          <w:divBdr>
            <w:top w:val="none" w:sz="0" w:space="0" w:color="auto"/>
            <w:left w:val="single" w:sz="6" w:space="0" w:color="9999CC"/>
            <w:bottom w:val="none" w:sz="0" w:space="0" w:color="auto"/>
            <w:right w:val="single" w:sz="6" w:space="0" w:color="9999CC"/>
          </w:divBdr>
          <w:divsChild>
            <w:div w:id="1354499184">
              <w:marLeft w:val="0"/>
              <w:marRight w:val="0"/>
              <w:marTop w:val="0"/>
              <w:marBottom w:val="225"/>
              <w:divBdr>
                <w:top w:val="none" w:sz="0" w:space="0" w:color="auto"/>
                <w:left w:val="none" w:sz="0" w:space="0" w:color="auto"/>
                <w:bottom w:val="none" w:sz="0" w:space="0" w:color="auto"/>
                <w:right w:val="none" w:sz="0" w:space="0" w:color="auto"/>
              </w:divBdr>
              <w:divsChild>
                <w:div w:id="1745444806">
                  <w:marLeft w:val="0"/>
                  <w:marRight w:val="0"/>
                  <w:marTop w:val="0"/>
                  <w:marBottom w:val="0"/>
                  <w:divBdr>
                    <w:top w:val="none" w:sz="0" w:space="0" w:color="auto"/>
                    <w:left w:val="none" w:sz="0" w:space="0" w:color="auto"/>
                    <w:bottom w:val="none" w:sz="0" w:space="0" w:color="auto"/>
                    <w:right w:val="none" w:sz="0" w:space="0" w:color="auto"/>
                  </w:divBdr>
                  <w:divsChild>
                    <w:div w:id="1535919622">
                      <w:marLeft w:val="0"/>
                      <w:marRight w:val="0"/>
                      <w:marTop w:val="0"/>
                      <w:marBottom w:val="0"/>
                      <w:divBdr>
                        <w:top w:val="none" w:sz="0" w:space="0" w:color="auto"/>
                        <w:left w:val="none" w:sz="0" w:space="0" w:color="auto"/>
                        <w:bottom w:val="single" w:sz="6" w:space="0" w:color="FFFFFF"/>
                        <w:right w:val="none" w:sz="0" w:space="0" w:color="auto"/>
                      </w:divBdr>
                      <w:divsChild>
                        <w:div w:id="385951048">
                          <w:marLeft w:val="0"/>
                          <w:marRight w:val="0"/>
                          <w:marTop w:val="0"/>
                          <w:marBottom w:val="0"/>
                          <w:divBdr>
                            <w:top w:val="single" w:sz="6" w:space="0" w:color="CCCCCC"/>
                            <w:left w:val="single" w:sz="6" w:space="0" w:color="CCCCCC"/>
                            <w:bottom w:val="single" w:sz="6" w:space="0" w:color="CCCCCC"/>
                            <w:right w:val="single" w:sz="6" w:space="0" w:color="CCCCCC"/>
                          </w:divBdr>
                          <w:divsChild>
                            <w:div w:id="1424256071">
                              <w:marLeft w:val="0"/>
                              <w:marRight w:val="0"/>
                              <w:marTop w:val="0"/>
                              <w:marBottom w:val="0"/>
                              <w:divBdr>
                                <w:top w:val="none" w:sz="0" w:space="0" w:color="auto"/>
                                <w:left w:val="none" w:sz="0" w:space="0" w:color="auto"/>
                                <w:bottom w:val="none" w:sz="0" w:space="0" w:color="auto"/>
                                <w:right w:val="none" w:sz="0" w:space="0" w:color="auto"/>
                              </w:divBdr>
                              <w:divsChild>
                                <w:div w:id="1274437184">
                                  <w:marLeft w:val="0"/>
                                  <w:marRight w:val="0"/>
                                  <w:marTop w:val="0"/>
                                  <w:marBottom w:val="0"/>
                                  <w:divBdr>
                                    <w:top w:val="none" w:sz="0" w:space="0" w:color="auto"/>
                                    <w:left w:val="none" w:sz="0" w:space="0" w:color="auto"/>
                                    <w:bottom w:val="none" w:sz="0" w:space="0" w:color="auto"/>
                                    <w:right w:val="none" w:sz="0" w:space="0" w:color="auto"/>
                                  </w:divBdr>
                                  <w:divsChild>
                                    <w:div w:id="446629563">
                                      <w:marLeft w:val="0"/>
                                      <w:marRight w:val="0"/>
                                      <w:marTop w:val="0"/>
                                      <w:marBottom w:val="0"/>
                                      <w:divBdr>
                                        <w:top w:val="single" w:sz="6" w:space="0" w:color="DFDFDF"/>
                                        <w:left w:val="single" w:sz="6" w:space="0" w:color="DFDFDF"/>
                                        <w:bottom w:val="single" w:sz="48" w:space="0" w:color="DFDFDF"/>
                                        <w:right w:val="single" w:sz="6" w:space="0" w:color="DFDFDF"/>
                                      </w:divBdr>
                                      <w:divsChild>
                                        <w:div w:id="197623594">
                                          <w:marLeft w:val="0"/>
                                          <w:marRight w:val="0"/>
                                          <w:marTop w:val="0"/>
                                          <w:marBottom w:val="0"/>
                                          <w:divBdr>
                                            <w:top w:val="none" w:sz="0" w:space="0" w:color="auto"/>
                                            <w:left w:val="none" w:sz="0" w:space="0" w:color="auto"/>
                                            <w:bottom w:val="none" w:sz="0" w:space="0" w:color="auto"/>
                                            <w:right w:val="none" w:sz="0" w:space="0" w:color="auto"/>
                                          </w:divBdr>
                                          <w:divsChild>
                                            <w:div w:id="14804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366971">
      <w:bodyDiv w:val="1"/>
      <w:marLeft w:val="0"/>
      <w:marRight w:val="0"/>
      <w:marTop w:val="0"/>
      <w:marBottom w:val="0"/>
      <w:divBdr>
        <w:top w:val="none" w:sz="0" w:space="0" w:color="auto"/>
        <w:left w:val="none" w:sz="0" w:space="0" w:color="auto"/>
        <w:bottom w:val="none" w:sz="0" w:space="0" w:color="auto"/>
        <w:right w:val="none" w:sz="0" w:space="0" w:color="auto"/>
      </w:divBdr>
      <w:divsChild>
        <w:div w:id="856230851">
          <w:marLeft w:val="0"/>
          <w:marRight w:val="0"/>
          <w:marTop w:val="0"/>
          <w:marBottom w:val="0"/>
          <w:divBdr>
            <w:top w:val="none" w:sz="0" w:space="0" w:color="auto"/>
            <w:left w:val="single" w:sz="6" w:space="0" w:color="9999CC"/>
            <w:bottom w:val="none" w:sz="0" w:space="0" w:color="auto"/>
            <w:right w:val="single" w:sz="6" w:space="0" w:color="9999CC"/>
          </w:divBdr>
          <w:divsChild>
            <w:div w:id="1274676389">
              <w:marLeft w:val="0"/>
              <w:marRight w:val="0"/>
              <w:marTop w:val="0"/>
              <w:marBottom w:val="225"/>
              <w:divBdr>
                <w:top w:val="none" w:sz="0" w:space="0" w:color="auto"/>
                <w:left w:val="none" w:sz="0" w:space="0" w:color="auto"/>
                <w:bottom w:val="none" w:sz="0" w:space="0" w:color="auto"/>
                <w:right w:val="none" w:sz="0" w:space="0" w:color="auto"/>
              </w:divBdr>
              <w:divsChild>
                <w:div w:id="347340909">
                  <w:marLeft w:val="0"/>
                  <w:marRight w:val="0"/>
                  <w:marTop w:val="0"/>
                  <w:marBottom w:val="0"/>
                  <w:divBdr>
                    <w:top w:val="none" w:sz="0" w:space="0" w:color="auto"/>
                    <w:left w:val="none" w:sz="0" w:space="0" w:color="auto"/>
                    <w:bottom w:val="none" w:sz="0" w:space="0" w:color="auto"/>
                    <w:right w:val="none" w:sz="0" w:space="0" w:color="auto"/>
                  </w:divBdr>
                  <w:divsChild>
                    <w:div w:id="1490174127">
                      <w:marLeft w:val="0"/>
                      <w:marRight w:val="0"/>
                      <w:marTop w:val="0"/>
                      <w:marBottom w:val="0"/>
                      <w:divBdr>
                        <w:top w:val="none" w:sz="0" w:space="0" w:color="auto"/>
                        <w:left w:val="none" w:sz="0" w:space="0" w:color="auto"/>
                        <w:bottom w:val="single" w:sz="6" w:space="0" w:color="FFFFFF"/>
                        <w:right w:val="none" w:sz="0" w:space="0" w:color="auto"/>
                      </w:divBdr>
                      <w:divsChild>
                        <w:div w:id="2085250151">
                          <w:marLeft w:val="0"/>
                          <w:marRight w:val="0"/>
                          <w:marTop w:val="0"/>
                          <w:marBottom w:val="0"/>
                          <w:divBdr>
                            <w:top w:val="single" w:sz="6" w:space="0" w:color="CCCCCC"/>
                            <w:left w:val="single" w:sz="6" w:space="0" w:color="CCCCCC"/>
                            <w:bottom w:val="single" w:sz="6" w:space="0" w:color="CCCCCC"/>
                            <w:right w:val="single" w:sz="6" w:space="0" w:color="CCCCCC"/>
                          </w:divBdr>
                          <w:divsChild>
                            <w:div w:id="35742053">
                              <w:marLeft w:val="0"/>
                              <w:marRight w:val="0"/>
                              <w:marTop w:val="0"/>
                              <w:marBottom w:val="0"/>
                              <w:divBdr>
                                <w:top w:val="none" w:sz="0" w:space="0" w:color="auto"/>
                                <w:left w:val="none" w:sz="0" w:space="0" w:color="auto"/>
                                <w:bottom w:val="none" w:sz="0" w:space="0" w:color="auto"/>
                                <w:right w:val="none" w:sz="0" w:space="0" w:color="auto"/>
                              </w:divBdr>
                              <w:divsChild>
                                <w:div w:id="1308583429">
                                  <w:marLeft w:val="0"/>
                                  <w:marRight w:val="0"/>
                                  <w:marTop w:val="0"/>
                                  <w:marBottom w:val="0"/>
                                  <w:divBdr>
                                    <w:top w:val="none" w:sz="0" w:space="0" w:color="auto"/>
                                    <w:left w:val="none" w:sz="0" w:space="0" w:color="auto"/>
                                    <w:bottom w:val="none" w:sz="0" w:space="0" w:color="auto"/>
                                    <w:right w:val="none" w:sz="0" w:space="0" w:color="auto"/>
                                  </w:divBdr>
                                  <w:divsChild>
                                    <w:div w:id="382022942">
                                      <w:marLeft w:val="0"/>
                                      <w:marRight w:val="0"/>
                                      <w:marTop w:val="0"/>
                                      <w:marBottom w:val="0"/>
                                      <w:divBdr>
                                        <w:top w:val="single" w:sz="6" w:space="0" w:color="DFDFDF"/>
                                        <w:left w:val="single" w:sz="6" w:space="0" w:color="DFDFDF"/>
                                        <w:bottom w:val="single" w:sz="48" w:space="0" w:color="DFDFDF"/>
                                        <w:right w:val="single" w:sz="6" w:space="0" w:color="DFDFDF"/>
                                      </w:divBdr>
                                      <w:divsChild>
                                        <w:div w:id="16662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614704">
      <w:bodyDiv w:val="1"/>
      <w:marLeft w:val="0"/>
      <w:marRight w:val="0"/>
      <w:marTop w:val="0"/>
      <w:marBottom w:val="0"/>
      <w:divBdr>
        <w:top w:val="none" w:sz="0" w:space="0" w:color="auto"/>
        <w:left w:val="none" w:sz="0" w:space="0" w:color="auto"/>
        <w:bottom w:val="none" w:sz="0" w:space="0" w:color="auto"/>
        <w:right w:val="none" w:sz="0" w:space="0" w:color="auto"/>
      </w:divBdr>
      <w:divsChild>
        <w:div w:id="31535481">
          <w:marLeft w:val="0"/>
          <w:marRight w:val="0"/>
          <w:marTop w:val="0"/>
          <w:marBottom w:val="0"/>
          <w:divBdr>
            <w:top w:val="none" w:sz="0" w:space="0" w:color="auto"/>
            <w:left w:val="none" w:sz="0" w:space="0" w:color="auto"/>
            <w:bottom w:val="none" w:sz="0" w:space="0" w:color="auto"/>
            <w:right w:val="none" w:sz="0" w:space="0" w:color="auto"/>
          </w:divBdr>
        </w:div>
        <w:div w:id="101651695">
          <w:marLeft w:val="0"/>
          <w:marRight w:val="0"/>
          <w:marTop w:val="0"/>
          <w:marBottom w:val="0"/>
          <w:divBdr>
            <w:top w:val="none" w:sz="0" w:space="0" w:color="auto"/>
            <w:left w:val="none" w:sz="0" w:space="0" w:color="auto"/>
            <w:bottom w:val="none" w:sz="0" w:space="0" w:color="auto"/>
            <w:right w:val="none" w:sz="0" w:space="0" w:color="auto"/>
          </w:divBdr>
        </w:div>
        <w:div w:id="440958880">
          <w:marLeft w:val="0"/>
          <w:marRight w:val="0"/>
          <w:marTop w:val="0"/>
          <w:marBottom w:val="0"/>
          <w:divBdr>
            <w:top w:val="none" w:sz="0" w:space="0" w:color="auto"/>
            <w:left w:val="none" w:sz="0" w:space="0" w:color="auto"/>
            <w:bottom w:val="none" w:sz="0" w:space="0" w:color="auto"/>
            <w:right w:val="none" w:sz="0" w:space="0" w:color="auto"/>
          </w:divBdr>
        </w:div>
        <w:div w:id="786972458">
          <w:marLeft w:val="0"/>
          <w:marRight w:val="0"/>
          <w:marTop w:val="0"/>
          <w:marBottom w:val="0"/>
          <w:divBdr>
            <w:top w:val="none" w:sz="0" w:space="0" w:color="auto"/>
            <w:left w:val="none" w:sz="0" w:space="0" w:color="auto"/>
            <w:bottom w:val="none" w:sz="0" w:space="0" w:color="auto"/>
            <w:right w:val="none" w:sz="0" w:space="0" w:color="auto"/>
          </w:divBdr>
        </w:div>
        <w:div w:id="1315137198">
          <w:marLeft w:val="0"/>
          <w:marRight w:val="0"/>
          <w:marTop w:val="0"/>
          <w:marBottom w:val="0"/>
          <w:divBdr>
            <w:top w:val="none" w:sz="0" w:space="0" w:color="auto"/>
            <w:left w:val="none" w:sz="0" w:space="0" w:color="auto"/>
            <w:bottom w:val="none" w:sz="0" w:space="0" w:color="auto"/>
            <w:right w:val="none" w:sz="0" w:space="0" w:color="auto"/>
          </w:divBdr>
        </w:div>
        <w:div w:id="1446997590">
          <w:marLeft w:val="0"/>
          <w:marRight w:val="0"/>
          <w:marTop w:val="0"/>
          <w:marBottom w:val="0"/>
          <w:divBdr>
            <w:top w:val="none" w:sz="0" w:space="0" w:color="auto"/>
            <w:left w:val="none" w:sz="0" w:space="0" w:color="auto"/>
            <w:bottom w:val="none" w:sz="0" w:space="0" w:color="auto"/>
            <w:right w:val="none" w:sz="0" w:space="0" w:color="auto"/>
          </w:divBdr>
        </w:div>
        <w:div w:id="2080326038">
          <w:marLeft w:val="0"/>
          <w:marRight w:val="0"/>
          <w:marTop w:val="0"/>
          <w:marBottom w:val="0"/>
          <w:divBdr>
            <w:top w:val="none" w:sz="0" w:space="0" w:color="auto"/>
            <w:left w:val="none" w:sz="0" w:space="0" w:color="auto"/>
            <w:bottom w:val="none" w:sz="0" w:space="0" w:color="auto"/>
            <w:right w:val="none" w:sz="0" w:space="0" w:color="auto"/>
          </w:divBdr>
        </w:div>
      </w:divsChild>
    </w:div>
    <w:div w:id="2000426349">
      <w:bodyDiv w:val="1"/>
      <w:marLeft w:val="0"/>
      <w:marRight w:val="0"/>
      <w:marTop w:val="0"/>
      <w:marBottom w:val="0"/>
      <w:divBdr>
        <w:top w:val="none" w:sz="0" w:space="0" w:color="auto"/>
        <w:left w:val="none" w:sz="0" w:space="0" w:color="auto"/>
        <w:bottom w:val="none" w:sz="0" w:space="0" w:color="auto"/>
        <w:right w:val="none" w:sz="0" w:space="0" w:color="auto"/>
      </w:divBdr>
      <w:divsChild>
        <w:div w:id="700857531">
          <w:marLeft w:val="0"/>
          <w:marRight w:val="0"/>
          <w:marTop w:val="0"/>
          <w:marBottom w:val="0"/>
          <w:divBdr>
            <w:top w:val="none" w:sz="0" w:space="0" w:color="auto"/>
            <w:left w:val="none" w:sz="0" w:space="0" w:color="auto"/>
            <w:bottom w:val="none" w:sz="0" w:space="0" w:color="auto"/>
            <w:right w:val="none" w:sz="0" w:space="0" w:color="auto"/>
          </w:divBdr>
        </w:div>
        <w:div w:id="1898929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2015-07-30T22:00:00+00:00</RIDocInitialCreationDate>
    <RITargetGroupTaxHTField0 xmlns="f15eea43-7fa7-45cf-8dc0-d5244e2cd467">
      <Terms xmlns="http://schemas.microsoft.com/office/infopath/2007/PartnerControls">
        <TermInfo xmlns="http://schemas.microsoft.com/office/infopath/2007/PartnerControls">
          <TermName xmlns="http://schemas.microsoft.com/office/infopath/2007/PartnerControls">Audicien</TermName>
          <TermId xmlns="http://schemas.microsoft.com/office/infopath/2007/PartnerControls">4758e436-eaa9-4c5b-83a4-69fe6a084e1b</TermId>
        </TermInfo>
      </Term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Français</TermName>
          <TermId xmlns="http://schemas.microsoft.com/office/infopath/2007/PartnerControls">aa2269b8-11bd-4cc9-9267-801806817e60</TermId>
        </TermInfo>
      </Terms>
    </RILanguageTaxHTField0>
    <cc6d4d0f41a44532aeb7bee41b15f208 xmlns="61fd8d87-ea47-44bb-afd6-b4d99b1d9c1f">
      <Terms xmlns="http://schemas.microsoft.com/office/infopath/2007/PartnerControls"/>
    </cc6d4d0f41a44532aeb7bee41b15f208>
    <TaxCatchAll xmlns="61fd8d87-ea47-44bb-afd6-b4d99b1d9c1f">
      <Value>8</Value>
      <Value>16</Value>
      <Value>92</Value>
    </TaxCatchAll>
    <RIDocSummary xmlns="f15eea43-7fa7-45cf-8dc0-d5244e2cd467">L’utilisation de l’audiometrie vocale dans le bruit </RIDocSummary>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TermInfo xmlns="http://schemas.microsoft.com/office/infopath/2007/PartnerControls">
          <TermName xmlns="http://schemas.microsoft.com/office/infopath/2007/PartnerControls">Circulaire</TermName>
          <TermId xmlns="http://schemas.microsoft.com/office/infopath/2007/PartnerControls">9d6b496f-bb23-418e-a963-57bb7fe71634</TermId>
        </TermInfo>
      </Terms>
    </RIDocTypeTaxHTField0>
    <PublishingStartDate xmlns="http://schemas.microsoft.com/sharepoint/v3" xsi:nil="true"/>
    <gde733b7de1f426ba66c11d7c4a6ad8f xmlns="61fd8d87-ea47-44bb-afd6-b4d99b1d9c1f" xsi:nil="true"/>
  </documentManagement>
</p:properties>
</file>

<file path=customXml/itemProps1.xml><?xml version="1.0" encoding="utf-8"?>
<ds:datastoreItem xmlns:ds="http://schemas.openxmlformats.org/officeDocument/2006/customXml" ds:itemID="{BF4BC883-6E00-41D1-A7A6-9794146111A0}"/>
</file>

<file path=customXml/itemProps2.xml><?xml version="1.0" encoding="utf-8"?>
<ds:datastoreItem xmlns:ds="http://schemas.openxmlformats.org/officeDocument/2006/customXml" ds:itemID="{27BDBDCE-A3DF-40F7-BF9B-2E36CFA8CBB4}"/>
</file>

<file path=customXml/itemProps3.xml><?xml version="1.0" encoding="utf-8"?>
<ds:datastoreItem xmlns:ds="http://schemas.openxmlformats.org/officeDocument/2006/customXml" ds:itemID="{352F9B92-DD17-4205-9D81-1568F647A86C}"/>
</file>

<file path=customXml/itemProps4.xml><?xml version="1.0" encoding="utf-8"?>
<ds:datastoreItem xmlns:ds="http://schemas.openxmlformats.org/officeDocument/2006/customXml" ds:itemID="{D94EF70F-8350-4BF3-9989-E6A3A954BD51}"/>
</file>

<file path=docProps/app.xml><?xml version="1.0" encoding="utf-8"?>
<Properties xmlns="http://schemas.openxmlformats.org/officeDocument/2006/extended-properties" xmlns:vt="http://schemas.openxmlformats.org/officeDocument/2006/docPropsVTypes">
  <Template>9CC9203D</Template>
  <TotalTime>0</TotalTime>
  <Pages>11</Pages>
  <Words>3536</Words>
  <Characters>20158</Characters>
  <Application>Microsoft Office Word</Application>
  <DocSecurity>0</DocSecurity>
  <Lines>167</Lines>
  <Paragraphs>47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R.I.Z.I.V. - I.N.A.M.I.</Company>
  <LinksUpToDate>false</LinksUpToDate>
  <CharactersWithSpaces>23647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Circulaire aux audiciens 2015/01 - Annexe 02 </dc:title>
  <dc:creator>Valerie Van Hese</dc:creator>
  <cp:lastModifiedBy>Laurent Mercier</cp:lastModifiedBy>
  <cp:revision>16</cp:revision>
  <dcterms:created xsi:type="dcterms:W3CDTF">2015-05-20T09:40:00Z</dcterms:created>
  <dcterms:modified xsi:type="dcterms:W3CDTF">2015-07-15T07:55:00Z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RITargetGroup">
    <vt:lpwstr>16;#Audicien|4758e436-eaa9-4c5b-83a4-69fe6a084e1b</vt:lpwstr>
  </property>
  <property fmtid="{D5CDD505-2E9C-101B-9397-08002B2CF9AE}" pid="4" name="RITheme">
    <vt:lpwstr/>
  </property>
  <property fmtid="{D5CDD505-2E9C-101B-9397-08002B2CF9AE}" pid="5" name="RILanguage">
    <vt:lpwstr>8;#Français|aa2269b8-11bd-4cc9-9267-801806817e60</vt:lpwstr>
  </property>
  <property fmtid="{D5CDD505-2E9C-101B-9397-08002B2CF9AE}" pid="6" name="RIDocType">
    <vt:lpwstr>92;#Circulaire|9d6b496f-bb23-418e-a963-57bb7fe71634</vt:lpwstr>
  </property>
  <property fmtid="{D5CDD505-2E9C-101B-9397-08002B2CF9AE}" pid="7" name="Publication type for documents">
    <vt:lpwstr/>
  </property>
</Properties>
</file>